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BFEAE" w14:textId="77777777" w:rsidR="008945E3" w:rsidRPr="00405DB3" w:rsidRDefault="008945E3" w:rsidP="008945E3">
      <w:r w:rsidRPr="00405DB3">
        <w:t>Name: _____________________</w:t>
      </w:r>
      <w:r w:rsidRPr="00405DB3">
        <w:tab/>
      </w:r>
      <w:r w:rsidRPr="00405DB3">
        <w:tab/>
        <w:t>Period: _____ Date: _________________</w:t>
      </w:r>
    </w:p>
    <w:p w14:paraId="2E86464F" w14:textId="77777777" w:rsidR="008945E3" w:rsidRPr="001254BF" w:rsidRDefault="008945E3" w:rsidP="0010075D">
      <w:pPr>
        <w:jc w:val="center"/>
        <w:rPr>
          <w:b/>
          <w:sz w:val="14"/>
        </w:rPr>
      </w:pPr>
    </w:p>
    <w:p w14:paraId="6AAD525E" w14:textId="1DF99E38" w:rsidR="00FB75B6" w:rsidRPr="001254BF" w:rsidRDefault="008F6B38" w:rsidP="0010075D">
      <w:pPr>
        <w:jc w:val="center"/>
        <w:rPr>
          <w:b/>
          <w:sz w:val="32"/>
        </w:rPr>
      </w:pPr>
      <w:r w:rsidRPr="001254BF">
        <w:rPr>
          <w:b/>
          <w:sz w:val="32"/>
        </w:rPr>
        <w:t>sciencemusicvideos</w:t>
      </w:r>
      <w:r w:rsidR="004A3F3E" w:rsidRPr="001254BF">
        <w:rPr>
          <w:b/>
          <w:sz w:val="32"/>
        </w:rPr>
        <w:t xml:space="preserve">: </w:t>
      </w:r>
      <w:r w:rsidR="004D28B9" w:rsidRPr="001254BF">
        <w:rPr>
          <w:b/>
          <w:sz w:val="32"/>
        </w:rPr>
        <w:t>Carbon and Functional Groups</w:t>
      </w:r>
    </w:p>
    <w:p w14:paraId="36FCBDC5" w14:textId="77777777" w:rsidR="001254BF" w:rsidRPr="00DB686C" w:rsidRDefault="001254BF" w:rsidP="001254BF">
      <w:pPr>
        <w:rPr>
          <w:b/>
          <w:sz w:val="18"/>
        </w:rPr>
      </w:pPr>
      <w:r w:rsidRPr="00DB686C">
        <w:rPr>
          <w:b/>
          <w:sz w:val="18"/>
        </w:rPr>
        <w:t xml:space="preserve">Getting to the </w:t>
      </w:r>
      <w:r>
        <w:rPr>
          <w:b/>
          <w:sz w:val="18"/>
        </w:rPr>
        <w:t>tutorials.</w:t>
      </w:r>
    </w:p>
    <w:p w14:paraId="1F1B1E1B" w14:textId="77777777" w:rsidR="001254BF" w:rsidRDefault="001254BF" w:rsidP="004F4320">
      <w:pPr>
        <w:pStyle w:val="ListParagraph"/>
        <w:numPr>
          <w:ilvl w:val="0"/>
          <w:numId w:val="19"/>
        </w:numPr>
        <w:rPr>
          <w:sz w:val="18"/>
        </w:rPr>
      </w:pPr>
      <w:r w:rsidRPr="00463963">
        <w:rPr>
          <w:sz w:val="18"/>
        </w:rPr>
        <w:t xml:space="preserve">Go to </w:t>
      </w:r>
      <w:hyperlink r:id="rId8" w:history="1">
        <w:r w:rsidRPr="00463963">
          <w:rPr>
            <w:rStyle w:val="Hyperlink"/>
            <w:sz w:val="18"/>
          </w:rPr>
          <w:t>www.sciencemusicvideos.com</w:t>
        </w:r>
      </w:hyperlink>
      <w:r w:rsidRPr="00463963">
        <w:rPr>
          <w:rStyle w:val="Hyperlink"/>
          <w:sz w:val="18"/>
        </w:rPr>
        <w:t xml:space="preserve">; </w:t>
      </w:r>
      <w:r>
        <w:rPr>
          <w:sz w:val="18"/>
        </w:rPr>
        <w:t>Use the College Bio, AP Bio, or Learning Guide Menus to find</w:t>
      </w:r>
      <w:r w:rsidRPr="00463963">
        <w:rPr>
          <w:sz w:val="18"/>
        </w:rPr>
        <w:t xml:space="preserve"> “</w:t>
      </w:r>
      <w:r>
        <w:rPr>
          <w:sz w:val="18"/>
        </w:rPr>
        <w:t>Carbon and Functional Groups</w:t>
      </w:r>
      <w:r w:rsidRPr="00463963">
        <w:rPr>
          <w:sz w:val="18"/>
        </w:rPr>
        <w:t>”</w:t>
      </w:r>
    </w:p>
    <w:p w14:paraId="0D8A8EB8" w14:textId="6E5EC0C8" w:rsidR="003C6F8F" w:rsidRPr="001254BF" w:rsidRDefault="003C6F8F" w:rsidP="004F4320">
      <w:pPr>
        <w:pStyle w:val="ListParagraph"/>
        <w:numPr>
          <w:ilvl w:val="0"/>
          <w:numId w:val="19"/>
        </w:numPr>
        <w:rPr>
          <w:sz w:val="18"/>
        </w:rPr>
      </w:pPr>
      <w:r w:rsidRPr="001254BF">
        <w:rPr>
          <w:i/>
          <w:sz w:val="18"/>
        </w:rPr>
        <w:t xml:space="preserve">Start with “1. </w:t>
      </w:r>
      <w:r w:rsidR="004D28B9" w:rsidRPr="001254BF">
        <w:rPr>
          <w:i/>
          <w:sz w:val="18"/>
        </w:rPr>
        <w:t>Carbon the Central Element</w:t>
      </w:r>
      <w:r w:rsidRPr="001254BF">
        <w:rPr>
          <w:i/>
          <w:sz w:val="18"/>
        </w:rPr>
        <w:t>”</w:t>
      </w:r>
    </w:p>
    <w:p w14:paraId="1E91F19B" w14:textId="346ABF1D" w:rsidR="004F4320" w:rsidRPr="004F4320" w:rsidRDefault="004F4320" w:rsidP="004F432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90"/>
        <w:rPr>
          <w:i/>
          <w:sz w:val="16"/>
        </w:rPr>
      </w:pPr>
      <w:r w:rsidRPr="004F4320">
        <w:rPr>
          <w:i/>
          <w:sz w:val="16"/>
        </w:rPr>
        <w:t xml:space="preserve">Note from Mr. W: The video </w:t>
      </w:r>
      <w:r w:rsidR="00B42217">
        <w:rPr>
          <w:i/>
          <w:sz w:val="16"/>
        </w:rPr>
        <w:t>in</w:t>
      </w:r>
      <w:r w:rsidRPr="004F4320">
        <w:rPr>
          <w:i/>
          <w:sz w:val="16"/>
        </w:rPr>
        <w:t xml:space="preserve"> this tutorial incorrectly uses the term “orbitals” to describe “electron energy levels” (also known as “shells” or “orbits.”). So when you hear “orbital,” think “energy level” or “shell.”</w:t>
      </w:r>
    </w:p>
    <w:p w14:paraId="5FEE8067" w14:textId="77777777" w:rsidR="004F4320" w:rsidRPr="004F4320" w:rsidRDefault="004F4320" w:rsidP="004F4320">
      <w:pPr>
        <w:pStyle w:val="ListParagraph"/>
        <w:numPr>
          <w:ilvl w:val="0"/>
          <w:numId w:val="19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sz w:val="16"/>
        </w:rPr>
        <w:sectPr w:rsidR="004F4320" w:rsidRPr="004F4320" w:rsidSect="006653F8">
          <w:footerReference w:type="default" r:id="rId9"/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14:paraId="256B4064" w14:textId="77777777" w:rsidR="004F4320" w:rsidRPr="004F4320" w:rsidRDefault="004F4320" w:rsidP="004F4320">
      <w:pPr>
        <w:rPr>
          <w:sz w:val="2"/>
        </w:rPr>
      </w:pPr>
    </w:p>
    <w:p w14:paraId="1C37F723" w14:textId="77777777" w:rsidR="008945E3" w:rsidRPr="004F4320" w:rsidRDefault="008945E3" w:rsidP="003C6F8F">
      <w:pPr>
        <w:rPr>
          <w:b/>
          <w:sz w:val="6"/>
        </w:rPr>
        <w:sectPr w:rsidR="008945E3" w:rsidRPr="004F4320" w:rsidSect="008945E3">
          <w:footerReference w:type="default" r:id="rId10"/>
          <w:type w:val="continuous"/>
          <w:pgSz w:w="12240" w:h="15840"/>
          <w:pgMar w:top="864" w:right="864" w:bottom="864" w:left="864" w:header="720" w:footer="720" w:gutter="0"/>
          <w:cols w:sep="1" w:space="144"/>
        </w:sectPr>
      </w:pPr>
    </w:p>
    <w:p w14:paraId="51F0DFAF" w14:textId="41FDB6C9" w:rsidR="00045600" w:rsidRDefault="00DE1283" w:rsidP="003C6F8F">
      <w:pPr>
        <w:rPr>
          <w:b/>
        </w:rPr>
      </w:pPr>
      <w:r>
        <w:rPr>
          <w:b/>
        </w:rPr>
        <w:lastRenderedPageBreak/>
        <w:t>Tutorial 1. Carbon, the Central Element</w:t>
      </w:r>
    </w:p>
    <w:p w14:paraId="22F31CBC" w14:textId="16B73692" w:rsidR="003C6F8F" w:rsidRPr="00045600" w:rsidRDefault="004D28B9" w:rsidP="003C6F8F">
      <w:pPr>
        <w:rPr>
          <w:b/>
          <w:sz w:val="20"/>
        </w:rPr>
      </w:pPr>
      <w:r>
        <w:rPr>
          <w:b/>
          <w:sz w:val="20"/>
        </w:rPr>
        <w:t>1. Why the molecules of life are built around carbon</w:t>
      </w:r>
    </w:p>
    <w:p w14:paraId="1A88A70C" w14:textId="508C0257" w:rsidR="003C6F8F" w:rsidRDefault="004D28B9" w:rsidP="004D28B9">
      <w:pPr>
        <w:rPr>
          <w:sz w:val="18"/>
          <w:szCs w:val="18"/>
        </w:rPr>
      </w:pPr>
      <w:r>
        <w:rPr>
          <w:sz w:val="18"/>
          <w:szCs w:val="18"/>
        </w:rPr>
        <w:t>1.</w:t>
      </w:r>
      <w:r w:rsidR="003C6F8F" w:rsidRPr="00045600">
        <w:rPr>
          <w:sz w:val="18"/>
          <w:szCs w:val="18"/>
        </w:rPr>
        <w:t xml:space="preserve">1. </w:t>
      </w:r>
      <w:r>
        <w:rPr>
          <w:sz w:val="18"/>
          <w:szCs w:val="18"/>
        </w:rPr>
        <w:t xml:space="preserve">Draw structural and </w:t>
      </w:r>
      <w:r w:rsidR="007E108E">
        <w:rPr>
          <w:sz w:val="18"/>
          <w:szCs w:val="18"/>
        </w:rPr>
        <w:t xml:space="preserve">electron </w:t>
      </w:r>
      <w:r w:rsidR="00F246EB">
        <w:rPr>
          <w:sz w:val="18"/>
          <w:szCs w:val="18"/>
        </w:rPr>
        <w:t>distribution</w:t>
      </w:r>
      <w:r>
        <w:rPr>
          <w:sz w:val="18"/>
          <w:szCs w:val="18"/>
        </w:rPr>
        <w:t xml:space="preserve"> models of methane to demonstrate how carbon atoms can form _______ covalent bonds</w:t>
      </w:r>
    </w:p>
    <w:p w14:paraId="69F1E30F" w14:textId="29F5D9DC" w:rsidR="00045600" w:rsidRDefault="00045600" w:rsidP="000A6CB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538"/>
      </w:tblGrid>
      <w:tr w:rsidR="00045600" w14:paraId="438021C4" w14:textId="77777777" w:rsidTr="00045600">
        <w:tc>
          <w:tcPr>
            <w:tcW w:w="2700" w:type="dxa"/>
          </w:tcPr>
          <w:p w14:paraId="0991A366" w14:textId="719ECCA9" w:rsidR="00045600" w:rsidRDefault="004D28B9" w:rsidP="00D05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Methane</w:t>
            </w:r>
            <w:r w:rsidR="00045600">
              <w:rPr>
                <w:sz w:val="18"/>
                <w:szCs w:val="18"/>
              </w:rPr>
              <w:t xml:space="preserve">, </w:t>
            </w:r>
            <w:r w:rsidR="007E108E">
              <w:rPr>
                <w:sz w:val="18"/>
                <w:szCs w:val="18"/>
              </w:rPr>
              <w:t xml:space="preserve">Electron </w:t>
            </w:r>
            <w:r w:rsidR="00D05ED5">
              <w:rPr>
                <w:sz w:val="18"/>
                <w:szCs w:val="18"/>
              </w:rPr>
              <w:t>Distribution</w:t>
            </w:r>
            <w:r w:rsidR="00045600">
              <w:rPr>
                <w:sz w:val="18"/>
                <w:szCs w:val="18"/>
              </w:rPr>
              <w:t xml:space="preserve"> Model</w:t>
            </w:r>
          </w:p>
        </w:tc>
        <w:tc>
          <w:tcPr>
            <w:tcW w:w="2538" w:type="dxa"/>
          </w:tcPr>
          <w:p w14:paraId="3336419E" w14:textId="3C49AB90" w:rsidR="00045600" w:rsidRDefault="004D28B9" w:rsidP="000A6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Methane, Structural Formula</w:t>
            </w:r>
          </w:p>
        </w:tc>
      </w:tr>
      <w:tr w:rsidR="00045600" w14:paraId="116E421A" w14:textId="77777777" w:rsidTr="00045600">
        <w:tc>
          <w:tcPr>
            <w:tcW w:w="2700" w:type="dxa"/>
          </w:tcPr>
          <w:p w14:paraId="6112C6FF" w14:textId="77777777" w:rsidR="00045600" w:rsidRDefault="00045600" w:rsidP="000A6CBA">
            <w:pPr>
              <w:rPr>
                <w:sz w:val="18"/>
                <w:szCs w:val="18"/>
              </w:rPr>
            </w:pPr>
          </w:p>
          <w:p w14:paraId="2868FF27" w14:textId="77777777" w:rsidR="00045600" w:rsidRDefault="00045600" w:rsidP="000A6CBA">
            <w:pPr>
              <w:rPr>
                <w:sz w:val="18"/>
                <w:szCs w:val="18"/>
              </w:rPr>
            </w:pPr>
          </w:p>
          <w:p w14:paraId="5F113ED4" w14:textId="77777777" w:rsidR="00045600" w:rsidRDefault="00045600" w:rsidP="000A6CBA">
            <w:pPr>
              <w:rPr>
                <w:sz w:val="18"/>
                <w:szCs w:val="18"/>
              </w:rPr>
            </w:pPr>
          </w:p>
          <w:p w14:paraId="33A425AE" w14:textId="77777777" w:rsidR="00045600" w:rsidRDefault="00045600" w:rsidP="000A6CBA">
            <w:pPr>
              <w:rPr>
                <w:sz w:val="18"/>
                <w:szCs w:val="18"/>
              </w:rPr>
            </w:pPr>
          </w:p>
          <w:p w14:paraId="259C2E1A" w14:textId="77777777" w:rsidR="00045600" w:rsidRDefault="00045600" w:rsidP="000A6CBA">
            <w:pPr>
              <w:rPr>
                <w:sz w:val="18"/>
                <w:szCs w:val="18"/>
              </w:rPr>
            </w:pPr>
          </w:p>
        </w:tc>
        <w:tc>
          <w:tcPr>
            <w:tcW w:w="2538" w:type="dxa"/>
          </w:tcPr>
          <w:p w14:paraId="73A16360" w14:textId="77777777" w:rsidR="00045600" w:rsidRDefault="00045600" w:rsidP="000A6CBA">
            <w:pPr>
              <w:rPr>
                <w:sz w:val="18"/>
                <w:szCs w:val="18"/>
              </w:rPr>
            </w:pPr>
          </w:p>
        </w:tc>
      </w:tr>
    </w:tbl>
    <w:p w14:paraId="53DC72B8" w14:textId="77777777" w:rsidR="00045600" w:rsidRDefault="00045600" w:rsidP="000A6CBA">
      <w:pPr>
        <w:rPr>
          <w:sz w:val="18"/>
          <w:szCs w:val="18"/>
        </w:rPr>
      </w:pPr>
    </w:p>
    <w:p w14:paraId="3B4655CF" w14:textId="422ECA81" w:rsidR="00045600" w:rsidRDefault="004D28B9" w:rsidP="000A6CBA">
      <w:pPr>
        <w:rPr>
          <w:sz w:val="18"/>
          <w:szCs w:val="18"/>
        </w:rPr>
      </w:pPr>
      <w:r>
        <w:rPr>
          <w:sz w:val="18"/>
          <w:szCs w:val="18"/>
        </w:rPr>
        <w:t xml:space="preserve">1.2. Carbon’s bonding ability allows it to form ___________, ______________, and ______________ molecules. </w:t>
      </w:r>
      <w:r w:rsidR="00045600">
        <w:rPr>
          <w:sz w:val="18"/>
          <w:szCs w:val="18"/>
        </w:rPr>
        <w:t xml:space="preserve"> </w:t>
      </w:r>
    </w:p>
    <w:p w14:paraId="527B7CB9" w14:textId="77777777" w:rsidR="004D28B9" w:rsidRDefault="004D28B9" w:rsidP="000A6CBA">
      <w:pPr>
        <w:rPr>
          <w:sz w:val="18"/>
          <w:szCs w:val="18"/>
        </w:rPr>
      </w:pPr>
      <w:r>
        <w:rPr>
          <w:sz w:val="18"/>
          <w:szCs w:val="18"/>
        </w:rPr>
        <w:t xml:space="preserve">1.3. Find the coolest looking molecule on this page, and draw it in the space below. </w:t>
      </w:r>
    </w:p>
    <w:p w14:paraId="6E8BF322" w14:textId="77777777" w:rsidR="004D28B9" w:rsidRDefault="004D28B9" w:rsidP="000A6CBA">
      <w:pPr>
        <w:rPr>
          <w:sz w:val="18"/>
          <w:szCs w:val="18"/>
        </w:rPr>
      </w:pPr>
    </w:p>
    <w:p w14:paraId="09FB609B" w14:textId="77777777" w:rsidR="004D28B9" w:rsidRDefault="004D28B9" w:rsidP="000A6CBA">
      <w:pPr>
        <w:rPr>
          <w:sz w:val="18"/>
          <w:szCs w:val="18"/>
        </w:rPr>
      </w:pPr>
    </w:p>
    <w:p w14:paraId="0BB5DA87" w14:textId="77777777" w:rsidR="004D28B9" w:rsidRDefault="004D28B9" w:rsidP="000A6CBA">
      <w:pPr>
        <w:rPr>
          <w:sz w:val="18"/>
          <w:szCs w:val="18"/>
        </w:rPr>
      </w:pPr>
    </w:p>
    <w:p w14:paraId="5A8D13B4" w14:textId="77777777" w:rsidR="004D28B9" w:rsidRDefault="004D28B9" w:rsidP="000A6CBA">
      <w:pPr>
        <w:rPr>
          <w:sz w:val="18"/>
          <w:szCs w:val="18"/>
        </w:rPr>
      </w:pPr>
    </w:p>
    <w:p w14:paraId="5DF57E1B" w14:textId="47253233" w:rsidR="00045600" w:rsidRDefault="004D28B9" w:rsidP="000A6CBA">
      <w:pPr>
        <w:rPr>
          <w:sz w:val="18"/>
          <w:szCs w:val="18"/>
        </w:rPr>
      </w:pPr>
      <w:r>
        <w:rPr>
          <w:sz w:val="18"/>
          <w:szCs w:val="18"/>
        </w:rPr>
        <w:t xml:space="preserve">1.4. Speculate: there’s an episode of the old </w:t>
      </w:r>
      <w:r w:rsidRPr="009E2659">
        <w:rPr>
          <w:i/>
          <w:sz w:val="18"/>
          <w:szCs w:val="18"/>
        </w:rPr>
        <w:t>Star Trek</w:t>
      </w:r>
      <w:r>
        <w:rPr>
          <w:sz w:val="18"/>
          <w:szCs w:val="18"/>
        </w:rPr>
        <w:t xml:space="preserve"> </w:t>
      </w:r>
      <w:r w:rsidR="009E265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series </w:t>
      </w:r>
      <w:r w:rsidR="009E2659">
        <w:rPr>
          <w:sz w:val="18"/>
          <w:szCs w:val="18"/>
        </w:rPr>
        <w:t xml:space="preserve">(“Devil in the Dark)” </w:t>
      </w:r>
      <w:r>
        <w:rPr>
          <w:sz w:val="18"/>
          <w:szCs w:val="18"/>
        </w:rPr>
        <w:t xml:space="preserve">where the crew of the Enterprise has to confront a silicon based </w:t>
      </w:r>
      <w:r w:rsidR="009E2659">
        <w:rPr>
          <w:sz w:val="18"/>
          <w:szCs w:val="18"/>
        </w:rPr>
        <w:t>form</w:t>
      </w:r>
      <w:r>
        <w:rPr>
          <w:sz w:val="18"/>
          <w:szCs w:val="18"/>
        </w:rPr>
        <w:t xml:space="preserve"> of life. </w:t>
      </w:r>
      <w:r w:rsidR="00DC63FE">
        <w:rPr>
          <w:sz w:val="18"/>
          <w:szCs w:val="18"/>
        </w:rPr>
        <w:t xml:space="preserve">Silicon </w:t>
      </w:r>
      <w:r w:rsidR="00297FF3">
        <w:rPr>
          <w:sz w:val="18"/>
          <w:szCs w:val="18"/>
        </w:rPr>
        <w:t>was</w:t>
      </w:r>
      <w:r w:rsidR="00DC63FE">
        <w:rPr>
          <w:sz w:val="18"/>
          <w:szCs w:val="18"/>
        </w:rPr>
        <w:t xml:space="preserve"> a good choice for an alternative basis for life. Why?</w:t>
      </w:r>
      <w:r>
        <w:rPr>
          <w:sz w:val="18"/>
          <w:szCs w:val="18"/>
        </w:rPr>
        <w:t xml:space="preserve"> </w:t>
      </w:r>
    </w:p>
    <w:p w14:paraId="2E7AE4A7" w14:textId="77777777" w:rsidR="004D28B9" w:rsidRDefault="004D28B9" w:rsidP="000A6CBA">
      <w:pPr>
        <w:rPr>
          <w:sz w:val="18"/>
          <w:szCs w:val="18"/>
        </w:rPr>
      </w:pPr>
    </w:p>
    <w:p w14:paraId="3BA2A9F1" w14:textId="77777777" w:rsidR="004D28B9" w:rsidRDefault="004D28B9" w:rsidP="000A6CBA">
      <w:pPr>
        <w:rPr>
          <w:sz w:val="18"/>
          <w:szCs w:val="18"/>
        </w:rPr>
      </w:pPr>
    </w:p>
    <w:p w14:paraId="6A5E6322" w14:textId="77777777" w:rsidR="004D28B9" w:rsidRDefault="004D28B9" w:rsidP="000A6CBA">
      <w:pPr>
        <w:rPr>
          <w:sz w:val="18"/>
          <w:szCs w:val="18"/>
        </w:rPr>
      </w:pPr>
    </w:p>
    <w:p w14:paraId="44932F60" w14:textId="0E6B3940" w:rsidR="003056F1" w:rsidRPr="00B42217" w:rsidRDefault="004D28B9" w:rsidP="003056F1">
      <w:pPr>
        <w:rPr>
          <w:sz w:val="18"/>
          <w:szCs w:val="18"/>
        </w:rPr>
      </w:pPr>
      <w:r>
        <w:rPr>
          <w:sz w:val="18"/>
          <w:szCs w:val="18"/>
        </w:rPr>
        <w:t xml:space="preserve">2. Take the “Checking Understanding…” Quiz. </w:t>
      </w:r>
      <w:r w:rsidR="003056F1" w:rsidRPr="00FD0A53">
        <w:rPr>
          <w:rFonts w:ascii="Minion Pro Bold Cond" w:eastAsia="ＭＳ ゴシック" w:hAnsi="Minion Pro Bold Cond" w:cs="Minion Pro Bold Cond"/>
          <w:color w:val="000000"/>
          <w:sz w:val="36"/>
        </w:rPr>
        <w:t>☐</w:t>
      </w:r>
    </w:p>
    <w:p w14:paraId="36C6A01F" w14:textId="3A7E705B" w:rsidR="004D28B9" w:rsidRPr="004D28B9" w:rsidRDefault="004D28B9" w:rsidP="004D28B9">
      <w:pPr>
        <w:rPr>
          <w:i/>
          <w:sz w:val="18"/>
          <w:szCs w:val="18"/>
        </w:rPr>
      </w:pPr>
      <w:r w:rsidRPr="004D28B9">
        <w:rPr>
          <w:i/>
          <w:sz w:val="18"/>
          <w:szCs w:val="18"/>
        </w:rPr>
        <w:t>Proceed to the next tutorial,  “Functional Groups.”</w:t>
      </w:r>
    </w:p>
    <w:p w14:paraId="3903F288" w14:textId="3D5A25BB" w:rsidR="004D28B9" w:rsidRDefault="004D28B9" w:rsidP="004D28B9">
      <w:pPr>
        <w:rPr>
          <w:b/>
        </w:rPr>
      </w:pPr>
      <w:r>
        <w:rPr>
          <w:b/>
        </w:rPr>
        <w:t>Tutorial 2: Functional Groups</w:t>
      </w:r>
    </w:p>
    <w:p w14:paraId="646B6043" w14:textId="77777777" w:rsidR="004D28B9" w:rsidRDefault="004D28B9" w:rsidP="004D28B9">
      <w:pPr>
        <w:rPr>
          <w:sz w:val="18"/>
          <w:szCs w:val="18"/>
        </w:rPr>
      </w:pPr>
      <w:r>
        <w:rPr>
          <w:sz w:val="18"/>
          <w:szCs w:val="18"/>
        </w:rPr>
        <w:t>1.  What are isomers?</w:t>
      </w:r>
    </w:p>
    <w:p w14:paraId="1B6A10D6" w14:textId="77777777" w:rsidR="004D28B9" w:rsidRDefault="004D28B9" w:rsidP="004D28B9">
      <w:pPr>
        <w:rPr>
          <w:sz w:val="18"/>
          <w:szCs w:val="18"/>
        </w:rPr>
      </w:pPr>
    </w:p>
    <w:p w14:paraId="64BE6ABA" w14:textId="77777777" w:rsidR="004D28B9" w:rsidRDefault="004D28B9" w:rsidP="004D28B9">
      <w:pPr>
        <w:rPr>
          <w:sz w:val="18"/>
          <w:szCs w:val="18"/>
        </w:rPr>
      </w:pPr>
    </w:p>
    <w:p w14:paraId="78115974" w14:textId="77777777" w:rsidR="004D28B9" w:rsidRDefault="004D28B9" w:rsidP="004D28B9">
      <w:pPr>
        <w:rPr>
          <w:sz w:val="18"/>
          <w:szCs w:val="18"/>
        </w:rPr>
      </w:pPr>
    </w:p>
    <w:p w14:paraId="70DB958B" w14:textId="77777777" w:rsidR="004D28B9" w:rsidRDefault="004D28B9" w:rsidP="004D28B9">
      <w:pPr>
        <w:rPr>
          <w:sz w:val="18"/>
          <w:szCs w:val="18"/>
        </w:rPr>
      </w:pPr>
      <w:r>
        <w:rPr>
          <w:sz w:val="18"/>
          <w:szCs w:val="18"/>
        </w:rPr>
        <w:t xml:space="preserve">2. What are hydrocarbons? </w:t>
      </w:r>
    </w:p>
    <w:p w14:paraId="5F24D36D" w14:textId="77777777" w:rsidR="004D28B9" w:rsidRDefault="004D28B9" w:rsidP="004D28B9">
      <w:pPr>
        <w:rPr>
          <w:sz w:val="18"/>
          <w:szCs w:val="18"/>
        </w:rPr>
      </w:pPr>
    </w:p>
    <w:p w14:paraId="316D64A1" w14:textId="3304EDD5" w:rsidR="004D28B9" w:rsidRDefault="004D28B9" w:rsidP="004D28B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5BC9ADC" w14:textId="77777777" w:rsidR="00DC63FE" w:rsidRDefault="00DC63FE" w:rsidP="004D28B9">
      <w:pPr>
        <w:rPr>
          <w:sz w:val="18"/>
          <w:szCs w:val="18"/>
        </w:rPr>
      </w:pPr>
    </w:p>
    <w:p w14:paraId="5D8D5CE6" w14:textId="77777777" w:rsidR="003056F1" w:rsidRDefault="003056F1" w:rsidP="004D28B9">
      <w:pPr>
        <w:rPr>
          <w:sz w:val="18"/>
          <w:szCs w:val="18"/>
        </w:rPr>
      </w:pPr>
    </w:p>
    <w:p w14:paraId="7A6F7B04" w14:textId="77777777" w:rsidR="00152B96" w:rsidRDefault="00152B96" w:rsidP="004D28B9">
      <w:pPr>
        <w:rPr>
          <w:sz w:val="18"/>
          <w:szCs w:val="18"/>
        </w:rPr>
      </w:pPr>
    </w:p>
    <w:p w14:paraId="42801634" w14:textId="77777777" w:rsidR="00B42217" w:rsidRDefault="00B42217" w:rsidP="004D28B9">
      <w:pPr>
        <w:rPr>
          <w:sz w:val="18"/>
          <w:szCs w:val="18"/>
        </w:rPr>
      </w:pPr>
    </w:p>
    <w:p w14:paraId="22CFEEA4" w14:textId="51FED4F6" w:rsidR="004D28B9" w:rsidRDefault="004D28B9" w:rsidP="004D28B9">
      <w:pPr>
        <w:rPr>
          <w:sz w:val="18"/>
          <w:szCs w:val="18"/>
        </w:rPr>
      </w:pPr>
      <w:r>
        <w:rPr>
          <w:sz w:val="18"/>
          <w:szCs w:val="18"/>
        </w:rPr>
        <w:t>3. Write a general definition for a “functional group.”</w:t>
      </w:r>
    </w:p>
    <w:p w14:paraId="383CD2F6" w14:textId="77777777" w:rsidR="004D28B9" w:rsidRDefault="004D28B9" w:rsidP="004D28B9">
      <w:pPr>
        <w:rPr>
          <w:sz w:val="18"/>
          <w:szCs w:val="18"/>
        </w:rPr>
      </w:pPr>
    </w:p>
    <w:p w14:paraId="1075E8EF" w14:textId="77777777" w:rsidR="004D28B9" w:rsidRDefault="004D28B9" w:rsidP="004D28B9">
      <w:pPr>
        <w:rPr>
          <w:sz w:val="18"/>
          <w:szCs w:val="18"/>
        </w:rPr>
      </w:pPr>
    </w:p>
    <w:p w14:paraId="3FCC9BEA" w14:textId="77777777" w:rsidR="004D28B9" w:rsidRDefault="004D28B9" w:rsidP="004D28B9">
      <w:pPr>
        <w:rPr>
          <w:sz w:val="18"/>
          <w:szCs w:val="18"/>
        </w:rPr>
      </w:pPr>
    </w:p>
    <w:p w14:paraId="278627F1" w14:textId="69175162" w:rsidR="004D28B9" w:rsidRDefault="004D28B9" w:rsidP="004D28B9">
      <w:pPr>
        <w:rPr>
          <w:sz w:val="18"/>
          <w:szCs w:val="18"/>
        </w:rPr>
      </w:pPr>
      <w:r>
        <w:rPr>
          <w:sz w:val="18"/>
          <w:szCs w:val="18"/>
        </w:rPr>
        <w:t>4. As you read, complete the table below:</w:t>
      </w:r>
    </w:p>
    <w:tbl>
      <w:tblPr>
        <w:tblStyle w:val="TableGrid"/>
        <w:tblW w:w="5400" w:type="dxa"/>
        <w:tblInd w:w="198" w:type="dxa"/>
        <w:tblLook w:val="04A0" w:firstRow="1" w:lastRow="0" w:firstColumn="1" w:lastColumn="0" w:noHBand="0" w:noVBand="1"/>
      </w:tblPr>
      <w:tblGrid>
        <w:gridCol w:w="1168"/>
        <w:gridCol w:w="1496"/>
        <w:gridCol w:w="2736"/>
      </w:tblGrid>
      <w:tr w:rsidR="004D28B9" w14:paraId="62E08602" w14:textId="77777777" w:rsidTr="004D28B9">
        <w:tc>
          <w:tcPr>
            <w:tcW w:w="1170" w:type="dxa"/>
          </w:tcPr>
          <w:p w14:paraId="284C9986" w14:textId="5A81E75F" w:rsidR="004D28B9" w:rsidRDefault="004D28B9" w:rsidP="004D2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1440" w:type="dxa"/>
          </w:tcPr>
          <w:p w14:paraId="1DAA7296" w14:textId="44960FE3" w:rsidR="004D28B9" w:rsidRDefault="004D28B9" w:rsidP="004D2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</w:t>
            </w:r>
          </w:p>
        </w:tc>
        <w:tc>
          <w:tcPr>
            <w:tcW w:w="2790" w:type="dxa"/>
          </w:tcPr>
          <w:p w14:paraId="2EFAB438" w14:textId="4BEC5247" w:rsidR="004D28B9" w:rsidRDefault="004D28B9" w:rsidP="004D2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Function</w:t>
            </w:r>
          </w:p>
        </w:tc>
      </w:tr>
      <w:tr w:rsidR="004D28B9" w14:paraId="7635B2F4" w14:textId="77777777" w:rsidTr="004D28B9">
        <w:tc>
          <w:tcPr>
            <w:tcW w:w="1170" w:type="dxa"/>
          </w:tcPr>
          <w:p w14:paraId="27E4012D" w14:textId="051F2199" w:rsidR="004D28B9" w:rsidRDefault="004D28B9" w:rsidP="004D2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Hydroxyl</w:t>
            </w:r>
          </w:p>
        </w:tc>
        <w:tc>
          <w:tcPr>
            <w:tcW w:w="1440" w:type="dxa"/>
          </w:tcPr>
          <w:p w14:paraId="78870BAE" w14:textId="77777777" w:rsidR="004D28B9" w:rsidRDefault="004D28B9" w:rsidP="004D28B9">
            <w:pPr>
              <w:rPr>
                <w:sz w:val="18"/>
                <w:szCs w:val="18"/>
              </w:rPr>
            </w:pPr>
          </w:p>
          <w:p w14:paraId="6FD8140F" w14:textId="77777777" w:rsidR="004D28B9" w:rsidRDefault="004D28B9" w:rsidP="004D28B9">
            <w:pPr>
              <w:rPr>
                <w:sz w:val="18"/>
                <w:szCs w:val="18"/>
              </w:rPr>
            </w:pPr>
          </w:p>
          <w:p w14:paraId="710DE7FF" w14:textId="77777777" w:rsidR="004D28B9" w:rsidRDefault="004D28B9" w:rsidP="004D28B9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3D8A1ADF" w14:textId="77777777" w:rsidR="004D28B9" w:rsidRDefault="004D28B9" w:rsidP="004D28B9">
            <w:pPr>
              <w:rPr>
                <w:sz w:val="18"/>
                <w:szCs w:val="18"/>
              </w:rPr>
            </w:pPr>
          </w:p>
        </w:tc>
      </w:tr>
      <w:tr w:rsidR="004D28B9" w14:paraId="132F865A" w14:textId="77777777" w:rsidTr="004D28B9">
        <w:tc>
          <w:tcPr>
            <w:tcW w:w="1170" w:type="dxa"/>
          </w:tcPr>
          <w:p w14:paraId="335D5E19" w14:textId="77777777" w:rsidR="004D28B9" w:rsidRDefault="004D28B9" w:rsidP="004D28B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FEFAA3E" w14:textId="761BE0BC" w:rsidR="004D28B9" w:rsidRDefault="004D28B9" w:rsidP="004D28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F44F529" wp14:editId="53321150">
                  <wp:extent cx="508635" cy="512478"/>
                  <wp:effectExtent l="0" t="0" r="0" b="0"/>
                  <wp:docPr id="2" name="Picture 2" descr="glennSSD:GlennBook_data_6-17-11:Glenn:artist:sciencemusicvideos:www.sciencemusicvideos.com:Tutorial image files:module 05_functional groups:02_carbony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lennSSD:GlennBook_data_6-17-11:Glenn:artist:sciencemusicvideos:www.sciencemusicvideos.com:Tutorial image files:module 05_functional groups:02_carbony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82" cy="51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4862D91A" w14:textId="77777777" w:rsidR="004D28B9" w:rsidRDefault="004D28B9" w:rsidP="004D28B9">
            <w:pPr>
              <w:rPr>
                <w:sz w:val="18"/>
                <w:szCs w:val="18"/>
              </w:rPr>
            </w:pPr>
          </w:p>
        </w:tc>
      </w:tr>
      <w:tr w:rsidR="004D28B9" w14:paraId="1A2C4579" w14:textId="77777777" w:rsidTr="004D28B9">
        <w:tc>
          <w:tcPr>
            <w:tcW w:w="1170" w:type="dxa"/>
          </w:tcPr>
          <w:p w14:paraId="54C93973" w14:textId="77777777" w:rsidR="004D28B9" w:rsidRDefault="004D28B9" w:rsidP="004D28B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6ADC0A7" w14:textId="77777777" w:rsidR="004D28B9" w:rsidRDefault="004D28B9" w:rsidP="004D28B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90" w:type="dxa"/>
          </w:tcPr>
          <w:p w14:paraId="12C49246" w14:textId="01BA5D23" w:rsidR="004D28B9" w:rsidRDefault="004D28B9" w:rsidP="004D2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Makes a molecule acidic (because it can donate _____ to a solution)</w:t>
            </w:r>
          </w:p>
        </w:tc>
      </w:tr>
      <w:tr w:rsidR="004D28B9" w14:paraId="4ACB5EE6" w14:textId="77777777" w:rsidTr="004D28B9">
        <w:tc>
          <w:tcPr>
            <w:tcW w:w="1170" w:type="dxa"/>
          </w:tcPr>
          <w:p w14:paraId="36D49A1F" w14:textId="77777777" w:rsidR="004D28B9" w:rsidRDefault="004D28B9" w:rsidP="004D28B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529736D" w14:textId="1C395E00" w:rsidR="004D28B9" w:rsidRDefault="004D28B9" w:rsidP="004D28B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1652F5E" wp14:editId="65C81856">
                  <wp:extent cx="439012" cy="559292"/>
                  <wp:effectExtent l="0" t="0" r="0" b="0"/>
                  <wp:docPr id="3" name="Picture 3" descr="glennSSD:GlennBook_data_6-17-11:Glenn:artist:sciencemusicvideos:www.sciencemusicvideos.com:Tutorial image files:module 05_functional groups:04_ami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lennSSD:GlennBook_data_6-17-11:Glenn:artist:sciencemusicvideos:www.sciencemusicvideos.com:Tutorial image files:module 05_functional groups:04_ami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648" cy="56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723DE01B" w14:textId="77777777" w:rsidR="004D28B9" w:rsidRDefault="004D28B9" w:rsidP="004D28B9">
            <w:pPr>
              <w:rPr>
                <w:sz w:val="18"/>
                <w:szCs w:val="18"/>
              </w:rPr>
            </w:pPr>
          </w:p>
        </w:tc>
      </w:tr>
      <w:tr w:rsidR="004D28B9" w14:paraId="24AB1495" w14:textId="77777777" w:rsidTr="004D28B9">
        <w:tc>
          <w:tcPr>
            <w:tcW w:w="1170" w:type="dxa"/>
          </w:tcPr>
          <w:p w14:paraId="5DE51769" w14:textId="77777777" w:rsidR="004D28B9" w:rsidRDefault="004D28B9" w:rsidP="004D28B9">
            <w:pPr>
              <w:rPr>
                <w:sz w:val="18"/>
                <w:szCs w:val="18"/>
              </w:rPr>
            </w:pPr>
          </w:p>
          <w:p w14:paraId="035BDE74" w14:textId="604C555B" w:rsidR="004D28B9" w:rsidRDefault="004D28B9" w:rsidP="004D2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Sul</w:t>
            </w:r>
            <w:r w:rsidR="00DC63FE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hydryl</w:t>
            </w:r>
          </w:p>
        </w:tc>
        <w:tc>
          <w:tcPr>
            <w:tcW w:w="1440" w:type="dxa"/>
          </w:tcPr>
          <w:p w14:paraId="303A6840" w14:textId="77777777" w:rsidR="004D28B9" w:rsidRDefault="004D28B9" w:rsidP="004D28B9">
            <w:pPr>
              <w:rPr>
                <w:noProof/>
                <w:sz w:val="18"/>
                <w:szCs w:val="18"/>
              </w:rPr>
            </w:pPr>
          </w:p>
          <w:p w14:paraId="4BBE211D" w14:textId="77777777" w:rsidR="004D28B9" w:rsidRDefault="004D28B9" w:rsidP="004D28B9">
            <w:pPr>
              <w:rPr>
                <w:noProof/>
                <w:sz w:val="18"/>
                <w:szCs w:val="18"/>
              </w:rPr>
            </w:pPr>
          </w:p>
          <w:p w14:paraId="7671B193" w14:textId="77777777" w:rsidR="004D28B9" w:rsidRDefault="004D28B9" w:rsidP="004D28B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90" w:type="dxa"/>
          </w:tcPr>
          <w:p w14:paraId="02B63F67" w14:textId="77777777" w:rsidR="004D28B9" w:rsidRDefault="004D28B9" w:rsidP="004D28B9">
            <w:pPr>
              <w:rPr>
                <w:sz w:val="18"/>
                <w:szCs w:val="18"/>
              </w:rPr>
            </w:pPr>
          </w:p>
        </w:tc>
      </w:tr>
      <w:tr w:rsidR="004D28B9" w14:paraId="0E714544" w14:textId="77777777" w:rsidTr="004D28B9">
        <w:tc>
          <w:tcPr>
            <w:tcW w:w="1170" w:type="dxa"/>
          </w:tcPr>
          <w:p w14:paraId="34041C25" w14:textId="77777777" w:rsidR="004D28B9" w:rsidRDefault="004D28B9" w:rsidP="004D28B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B7BD469" w14:textId="77777777" w:rsidR="004D28B9" w:rsidRDefault="004D28B9" w:rsidP="004D28B9">
            <w:pPr>
              <w:rPr>
                <w:noProof/>
                <w:sz w:val="18"/>
                <w:szCs w:val="18"/>
              </w:rPr>
            </w:pPr>
          </w:p>
          <w:p w14:paraId="78908DC4" w14:textId="77777777" w:rsidR="004D28B9" w:rsidRDefault="004D28B9" w:rsidP="004D28B9">
            <w:pPr>
              <w:rPr>
                <w:noProof/>
                <w:sz w:val="18"/>
                <w:szCs w:val="18"/>
              </w:rPr>
            </w:pPr>
          </w:p>
          <w:p w14:paraId="1CB88B37" w14:textId="77777777" w:rsidR="004D28B9" w:rsidRDefault="004D28B9" w:rsidP="004D28B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90" w:type="dxa"/>
          </w:tcPr>
          <w:p w14:paraId="6EC1734D" w14:textId="1D80293E" w:rsidR="004D28B9" w:rsidRDefault="004D28B9" w:rsidP="004D2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Important in energy transfer</w:t>
            </w:r>
          </w:p>
        </w:tc>
      </w:tr>
      <w:tr w:rsidR="004D28B9" w14:paraId="5DFF0551" w14:textId="77777777" w:rsidTr="004D28B9">
        <w:tc>
          <w:tcPr>
            <w:tcW w:w="1170" w:type="dxa"/>
          </w:tcPr>
          <w:p w14:paraId="2E0C5253" w14:textId="593B13A1" w:rsidR="004D28B9" w:rsidRDefault="004D28B9" w:rsidP="004D2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Methyl</w:t>
            </w:r>
          </w:p>
        </w:tc>
        <w:tc>
          <w:tcPr>
            <w:tcW w:w="1440" w:type="dxa"/>
          </w:tcPr>
          <w:p w14:paraId="4A6CEC57" w14:textId="77777777" w:rsidR="004D28B9" w:rsidRDefault="004D28B9" w:rsidP="004D28B9">
            <w:pPr>
              <w:rPr>
                <w:noProof/>
                <w:sz w:val="18"/>
                <w:szCs w:val="18"/>
              </w:rPr>
            </w:pPr>
          </w:p>
          <w:p w14:paraId="4FB3B22D" w14:textId="76451E60" w:rsidR="004D28B9" w:rsidRDefault="004D28B9" w:rsidP="004D28B9">
            <w:pPr>
              <w:rPr>
                <w:noProof/>
                <w:sz w:val="18"/>
                <w:szCs w:val="18"/>
              </w:rPr>
            </w:pPr>
          </w:p>
          <w:p w14:paraId="29BF0FDF" w14:textId="77777777" w:rsidR="004D28B9" w:rsidRDefault="004D28B9" w:rsidP="004D28B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90" w:type="dxa"/>
          </w:tcPr>
          <w:p w14:paraId="21D0B00F" w14:textId="77777777" w:rsidR="004D28B9" w:rsidRDefault="004D28B9" w:rsidP="004D28B9">
            <w:pPr>
              <w:rPr>
                <w:sz w:val="18"/>
                <w:szCs w:val="18"/>
              </w:rPr>
            </w:pPr>
          </w:p>
        </w:tc>
      </w:tr>
      <w:tr w:rsidR="00152B96" w14:paraId="61A3C138" w14:textId="77777777" w:rsidTr="004D28B9">
        <w:tc>
          <w:tcPr>
            <w:tcW w:w="1170" w:type="dxa"/>
          </w:tcPr>
          <w:p w14:paraId="6513501A" w14:textId="77777777" w:rsidR="00152B96" w:rsidRDefault="00152B96" w:rsidP="004D28B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0F4ECBB" w14:textId="54AB2D5B" w:rsidR="00152B96" w:rsidRDefault="00152B96" w:rsidP="004D28B9">
            <w:pPr>
              <w:rPr>
                <w:noProof/>
                <w:sz w:val="18"/>
                <w:szCs w:val="18"/>
              </w:rPr>
            </w:pPr>
            <w:r w:rsidRPr="00152B96">
              <w:rPr>
                <w:noProof/>
                <w:sz w:val="18"/>
                <w:szCs w:val="18"/>
              </w:rPr>
              <w:drawing>
                <wp:inline distT="0" distB="0" distL="0" distR="0" wp14:anchorId="45F7D167" wp14:editId="4F2931FC">
                  <wp:extent cx="807967" cy="558042"/>
                  <wp:effectExtent l="0" t="0" r="5080" b="1270"/>
                  <wp:docPr id="1" name="Picture 1" descr="Macintosh HD:GlennBook_data_6-17-11:Glenn:artist:sciencemusicvideos:www.sciencemusicvideos.com:Tutorial image files:module 05_carbon and functional groups:00_functional groups:08_Acetyl_group (BIG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GlennBook_data_6-17-11:Glenn:artist:sciencemusicvideos:www.sciencemusicvideos.com:Tutorial image files:module 05_carbon and functional groups:00_functional groups:08_Acetyl_group (BIG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967" cy="55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3F2AA25E" w14:textId="77777777" w:rsidR="00152B96" w:rsidRDefault="00152B96" w:rsidP="004D28B9">
            <w:pPr>
              <w:rPr>
                <w:sz w:val="18"/>
                <w:szCs w:val="18"/>
              </w:rPr>
            </w:pPr>
          </w:p>
        </w:tc>
      </w:tr>
    </w:tbl>
    <w:p w14:paraId="18F31E26" w14:textId="77777777" w:rsidR="004D28B9" w:rsidRDefault="004D28B9" w:rsidP="004D28B9">
      <w:pPr>
        <w:rPr>
          <w:sz w:val="18"/>
          <w:szCs w:val="18"/>
        </w:rPr>
      </w:pPr>
    </w:p>
    <w:p w14:paraId="4772AB04" w14:textId="7F7DD220" w:rsidR="004D28B9" w:rsidRDefault="004D28B9" w:rsidP="004D28B9">
      <w:pPr>
        <w:rPr>
          <w:sz w:val="18"/>
          <w:szCs w:val="18"/>
        </w:rPr>
      </w:pPr>
      <w:r>
        <w:rPr>
          <w:sz w:val="18"/>
          <w:szCs w:val="18"/>
        </w:rPr>
        <w:t xml:space="preserve">2. Take the quiz “Identifying Functional Groups” </w:t>
      </w:r>
    </w:p>
    <w:p w14:paraId="7A940B50" w14:textId="77777777" w:rsidR="003056F1" w:rsidRPr="00FD0A53" w:rsidRDefault="003056F1" w:rsidP="003056F1">
      <w:pPr>
        <w:rPr>
          <w:rFonts w:ascii="ＭＳ ゴシック" w:eastAsia="ＭＳ ゴシック" w:hAnsi="ＭＳ ゴシック"/>
          <w:b/>
          <w:color w:val="000000"/>
          <w:sz w:val="74"/>
        </w:rPr>
      </w:pPr>
      <w:r w:rsidRPr="00FD0A53">
        <w:rPr>
          <w:rFonts w:ascii="Minion Pro Bold Cond" w:eastAsia="ＭＳ ゴシック" w:hAnsi="Minion Pro Bold Cond" w:cs="Minion Pro Bold Cond"/>
          <w:color w:val="000000"/>
          <w:sz w:val="36"/>
        </w:rPr>
        <w:t>☐</w:t>
      </w:r>
    </w:p>
    <w:p w14:paraId="161F8BA0" w14:textId="08C83DFC" w:rsidR="004D28B9" w:rsidRDefault="004D28B9" w:rsidP="004D28B9">
      <w:pPr>
        <w:rPr>
          <w:sz w:val="18"/>
          <w:szCs w:val="18"/>
        </w:rPr>
      </w:pPr>
      <w:r>
        <w:rPr>
          <w:sz w:val="18"/>
          <w:szCs w:val="18"/>
        </w:rPr>
        <w:t>3. Read about  “Ionized Functional Groups”  and study the table</w:t>
      </w:r>
    </w:p>
    <w:p w14:paraId="1C82E5DD" w14:textId="77777777" w:rsidR="003056F1" w:rsidRPr="00FD0A53" w:rsidRDefault="003056F1" w:rsidP="003056F1">
      <w:pPr>
        <w:rPr>
          <w:rFonts w:ascii="ＭＳ ゴシック" w:eastAsia="ＭＳ ゴシック" w:hAnsi="ＭＳ ゴシック"/>
          <w:b/>
          <w:color w:val="000000"/>
          <w:sz w:val="74"/>
        </w:rPr>
      </w:pPr>
      <w:r w:rsidRPr="00FD0A53">
        <w:rPr>
          <w:rFonts w:ascii="Minion Pro Bold Cond" w:eastAsia="ＭＳ ゴシック" w:hAnsi="Minion Pro Bold Cond" w:cs="Minion Pro Bold Cond"/>
          <w:color w:val="000000"/>
          <w:sz w:val="36"/>
        </w:rPr>
        <w:t>☐</w:t>
      </w:r>
    </w:p>
    <w:p w14:paraId="5EFACFD0" w14:textId="77777777" w:rsidR="004D28B9" w:rsidRDefault="004D28B9" w:rsidP="004D28B9">
      <w:pPr>
        <w:rPr>
          <w:sz w:val="18"/>
          <w:szCs w:val="18"/>
        </w:rPr>
      </w:pPr>
    </w:p>
    <w:p w14:paraId="5703509A" w14:textId="77777777" w:rsidR="004D28B9" w:rsidRDefault="004D28B9" w:rsidP="004D28B9">
      <w:pPr>
        <w:rPr>
          <w:sz w:val="18"/>
          <w:szCs w:val="18"/>
        </w:rPr>
      </w:pPr>
    </w:p>
    <w:p w14:paraId="11FD3A4E" w14:textId="77777777" w:rsidR="00B677D9" w:rsidRDefault="00B677D9" w:rsidP="008F6D9D">
      <w:pPr>
        <w:rPr>
          <w:sz w:val="18"/>
          <w:szCs w:val="18"/>
        </w:rPr>
      </w:pPr>
    </w:p>
    <w:p w14:paraId="0E1D737A" w14:textId="77777777" w:rsidR="00DE1283" w:rsidRDefault="00DE1283" w:rsidP="004D28B9">
      <w:pPr>
        <w:jc w:val="center"/>
        <w:rPr>
          <w:sz w:val="18"/>
          <w:szCs w:val="18"/>
        </w:rPr>
      </w:pPr>
    </w:p>
    <w:p w14:paraId="396CC011" w14:textId="31B3EF94" w:rsidR="004D28B9" w:rsidRDefault="004D28B9" w:rsidP="004D28B9">
      <w:pPr>
        <w:jc w:val="center"/>
        <w:rPr>
          <w:sz w:val="18"/>
          <w:szCs w:val="18"/>
        </w:rPr>
      </w:pPr>
      <w:r>
        <w:rPr>
          <w:sz w:val="18"/>
          <w:szCs w:val="18"/>
        </w:rPr>
        <w:t>(continues on opposite side)</w:t>
      </w:r>
    </w:p>
    <w:p w14:paraId="7F0D0634" w14:textId="77777777" w:rsidR="004D28B9" w:rsidRPr="00152B96" w:rsidRDefault="004D28B9" w:rsidP="004D28B9">
      <w:pPr>
        <w:rPr>
          <w:sz w:val="2"/>
          <w:szCs w:val="18"/>
        </w:rPr>
      </w:pPr>
    </w:p>
    <w:p w14:paraId="2EBD7D65" w14:textId="77777777" w:rsidR="00DE1283" w:rsidRPr="00152B96" w:rsidRDefault="00DE1283" w:rsidP="004D28B9">
      <w:pPr>
        <w:rPr>
          <w:sz w:val="2"/>
          <w:szCs w:val="18"/>
        </w:rPr>
        <w:sectPr w:rsidR="00DE1283" w:rsidRPr="00152B96" w:rsidSect="00DE1283">
          <w:type w:val="continuous"/>
          <w:pgSz w:w="12240" w:h="15840"/>
          <w:pgMar w:top="864" w:right="864" w:bottom="864" w:left="864" w:header="720" w:footer="720" w:gutter="0"/>
          <w:cols w:num="2" w:sep="1" w:space="144"/>
        </w:sectPr>
      </w:pPr>
    </w:p>
    <w:p w14:paraId="4DA5E791" w14:textId="1AE3C306" w:rsidR="00DE1283" w:rsidRPr="00880A60" w:rsidRDefault="00DE1283" w:rsidP="004D28B9">
      <w:pPr>
        <w:rPr>
          <w:sz w:val="8"/>
          <w:szCs w:val="18"/>
        </w:rPr>
      </w:pPr>
    </w:p>
    <w:p w14:paraId="506C74E7" w14:textId="77777777" w:rsidR="00DE1283" w:rsidRPr="00880A60" w:rsidRDefault="00DE1283" w:rsidP="004D28B9">
      <w:pPr>
        <w:rPr>
          <w:sz w:val="8"/>
          <w:szCs w:val="18"/>
        </w:rPr>
        <w:sectPr w:rsidR="00DE1283" w:rsidRPr="00880A60" w:rsidSect="00DE1283">
          <w:type w:val="continuous"/>
          <w:pgSz w:w="12240" w:h="15840"/>
          <w:pgMar w:top="864" w:right="864" w:bottom="864" w:left="864" w:header="720" w:footer="720" w:gutter="0"/>
          <w:cols w:sep="1" w:space="144"/>
        </w:sectPr>
      </w:pPr>
    </w:p>
    <w:p w14:paraId="403F827A" w14:textId="597DF6A8" w:rsidR="004D28B9" w:rsidRDefault="004D28B9" w:rsidP="004D28B9">
      <w:pPr>
        <w:rPr>
          <w:sz w:val="18"/>
          <w:szCs w:val="18"/>
        </w:rPr>
      </w:pPr>
      <w:r>
        <w:rPr>
          <w:sz w:val="18"/>
          <w:szCs w:val="18"/>
        </w:rPr>
        <w:t xml:space="preserve">4. Read “More about isomers.” Describe each of the three kinds of isomers: </w:t>
      </w:r>
    </w:p>
    <w:p w14:paraId="5257497E" w14:textId="3A61B2A1" w:rsidR="004D28B9" w:rsidRDefault="004D28B9" w:rsidP="004D28B9">
      <w:pPr>
        <w:rPr>
          <w:sz w:val="18"/>
          <w:szCs w:val="18"/>
        </w:rPr>
      </w:pPr>
      <w:r>
        <w:rPr>
          <w:sz w:val="18"/>
          <w:szCs w:val="18"/>
        </w:rPr>
        <w:t>a) Structural Isomers</w:t>
      </w:r>
    </w:p>
    <w:p w14:paraId="1F361A40" w14:textId="77777777" w:rsidR="004D28B9" w:rsidRPr="001254BF" w:rsidRDefault="004D28B9" w:rsidP="004D28B9">
      <w:pPr>
        <w:rPr>
          <w:sz w:val="16"/>
          <w:szCs w:val="18"/>
        </w:rPr>
      </w:pPr>
    </w:p>
    <w:p w14:paraId="6B6AA2CA" w14:textId="77777777" w:rsidR="00FD74BF" w:rsidRPr="001254BF" w:rsidRDefault="00FD74BF" w:rsidP="004D28B9">
      <w:pPr>
        <w:rPr>
          <w:sz w:val="16"/>
          <w:szCs w:val="18"/>
        </w:rPr>
      </w:pPr>
    </w:p>
    <w:p w14:paraId="7999D839" w14:textId="1E08EDC8" w:rsidR="004D28B9" w:rsidRDefault="004D28B9" w:rsidP="004D28B9">
      <w:pPr>
        <w:rPr>
          <w:sz w:val="18"/>
          <w:szCs w:val="18"/>
        </w:rPr>
      </w:pPr>
      <w:r>
        <w:rPr>
          <w:sz w:val="18"/>
          <w:szCs w:val="18"/>
        </w:rPr>
        <w:t>b) cis-trans isomers</w:t>
      </w:r>
    </w:p>
    <w:p w14:paraId="5796DADC" w14:textId="77777777" w:rsidR="004D28B9" w:rsidRPr="001254BF" w:rsidRDefault="004D28B9" w:rsidP="004D28B9">
      <w:pPr>
        <w:rPr>
          <w:sz w:val="16"/>
          <w:szCs w:val="18"/>
        </w:rPr>
      </w:pPr>
    </w:p>
    <w:p w14:paraId="51571585" w14:textId="77777777" w:rsidR="004D28B9" w:rsidRPr="001254BF" w:rsidRDefault="004D28B9" w:rsidP="004D28B9">
      <w:pPr>
        <w:rPr>
          <w:sz w:val="16"/>
          <w:szCs w:val="18"/>
        </w:rPr>
      </w:pPr>
    </w:p>
    <w:p w14:paraId="1AE5BAE6" w14:textId="7A3FC02D" w:rsidR="004D28B9" w:rsidRDefault="004D28B9" w:rsidP="004D28B9">
      <w:pPr>
        <w:rPr>
          <w:sz w:val="18"/>
          <w:szCs w:val="18"/>
        </w:rPr>
      </w:pPr>
      <w:r>
        <w:rPr>
          <w:sz w:val="18"/>
          <w:szCs w:val="18"/>
        </w:rPr>
        <w:t>c) enantiomers</w:t>
      </w:r>
    </w:p>
    <w:p w14:paraId="35380F52" w14:textId="77777777" w:rsidR="004D28B9" w:rsidRPr="001254BF" w:rsidRDefault="004D28B9" w:rsidP="004D28B9">
      <w:pPr>
        <w:rPr>
          <w:sz w:val="16"/>
          <w:szCs w:val="18"/>
        </w:rPr>
      </w:pPr>
    </w:p>
    <w:p w14:paraId="74F41E3C" w14:textId="77777777" w:rsidR="00FD74BF" w:rsidRPr="001254BF" w:rsidRDefault="00FD74BF" w:rsidP="004D28B9">
      <w:pPr>
        <w:rPr>
          <w:sz w:val="16"/>
          <w:szCs w:val="18"/>
        </w:rPr>
      </w:pPr>
    </w:p>
    <w:p w14:paraId="3D375559" w14:textId="49A83552" w:rsidR="004D28B9" w:rsidRDefault="004D28B9" w:rsidP="004D28B9">
      <w:pPr>
        <w:rPr>
          <w:sz w:val="18"/>
          <w:szCs w:val="18"/>
        </w:rPr>
      </w:pPr>
      <w:r>
        <w:rPr>
          <w:sz w:val="18"/>
          <w:szCs w:val="18"/>
        </w:rPr>
        <w:t xml:space="preserve">5. Take “Another Quiz: Functional </w:t>
      </w:r>
      <w:r w:rsidR="00DE1283">
        <w:rPr>
          <w:sz w:val="18"/>
          <w:szCs w:val="18"/>
        </w:rPr>
        <w:t>g</w:t>
      </w:r>
      <w:r>
        <w:rPr>
          <w:sz w:val="18"/>
          <w:szCs w:val="18"/>
        </w:rPr>
        <w:t>roups and isomers”</w:t>
      </w:r>
    </w:p>
    <w:p w14:paraId="64B9150B" w14:textId="77777777" w:rsidR="003056F1" w:rsidRPr="00FD0A53" w:rsidRDefault="003056F1" w:rsidP="003056F1">
      <w:pPr>
        <w:rPr>
          <w:rFonts w:ascii="ＭＳ ゴシック" w:eastAsia="ＭＳ ゴシック" w:hAnsi="ＭＳ ゴシック"/>
          <w:b/>
          <w:color w:val="000000"/>
          <w:sz w:val="74"/>
        </w:rPr>
      </w:pPr>
      <w:r w:rsidRPr="00FD0A53">
        <w:rPr>
          <w:rFonts w:ascii="Minion Pro Bold Cond" w:eastAsia="ＭＳ ゴシック" w:hAnsi="Minion Pro Bold Cond" w:cs="Minion Pro Bold Cond"/>
          <w:color w:val="000000"/>
          <w:sz w:val="36"/>
        </w:rPr>
        <w:t>☐</w:t>
      </w:r>
    </w:p>
    <w:p w14:paraId="4881D9C0" w14:textId="213A6AE8" w:rsidR="003F6795" w:rsidRDefault="003F6795" w:rsidP="00FD74BF">
      <w:pPr>
        <w:pBdr>
          <w:top w:val="single" w:sz="4" w:space="1" w:color="auto"/>
        </w:pBdr>
        <w:rPr>
          <w:b/>
          <w:szCs w:val="28"/>
        </w:rPr>
      </w:pPr>
      <w:r w:rsidRPr="00297FF3">
        <w:rPr>
          <w:b/>
          <w:szCs w:val="28"/>
        </w:rPr>
        <w:t>Carbon and Functional Groups Crossword Puzzle</w:t>
      </w:r>
    </w:p>
    <w:p w14:paraId="6490F1F3" w14:textId="6F6BE133" w:rsidR="00561D23" w:rsidRPr="00297FF3" w:rsidRDefault="00561D23" w:rsidP="00561D23">
      <w:pPr>
        <w:pBdr>
          <w:top w:val="single" w:sz="4" w:space="1" w:color="auto"/>
        </w:pBdr>
        <w:jc w:val="center"/>
        <w:rPr>
          <w:sz w:val="22"/>
        </w:rPr>
      </w:pPr>
      <w:bookmarkStart w:id="0" w:name="_GoBack"/>
      <w:bookmarkEnd w:id="0"/>
      <w:r>
        <w:rPr>
          <w:noProof/>
          <w:sz w:val="22"/>
        </w:rPr>
        <w:drawing>
          <wp:inline distT="0" distB="0" distL="0" distR="0" wp14:anchorId="062750C8" wp14:editId="3BE9AF02">
            <wp:extent cx="5173197" cy="3324553"/>
            <wp:effectExtent l="0" t="0" r="8890" b="3175"/>
            <wp:docPr id="1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605" cy="33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310D6" w14:textId="77777777" w:rsidR="003F6795" w:rsidRPr="00FD74BF" w:rsidRDefault="003F6795" w:rsidP="003F6795">
      <w:pPr>
        <w:autoSpaceDE w:val="0"/>
        <w:autoSpaceDN w:val="0"/>
        <w:adjustRightInd w:val="0"/>
        <w:rPr>
          <w:rFonts w:ascii="Times New Roman" w:eastAsia="Calibri" w:hAnsi="Times New Roman"/>
          <w:sz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18"/>
        <w:gridCol w:w="5220"/>
      </w:tblGrid>
      <w:tr w:rsidR="003F6795" w:rsidRPr="00F2703C" w14:paraId="101C4337" w14:textId="77777777" w:rsidTr="00FD74BF">
        <w:tc>
          <w:tcPr>
            <w:tcW w:w="5418" w:type="dxa"/>
          </w:tcPr>
          <w:p w14:paraId="1429C5A0" w14:textId="77777777" w:rsidR="003F6795" w:rsidRPr="003F6795" w:rsidRDefault="003F6795" w:rsidP="00C576B0">
            <w:pPr>
              <w:rPr>
                <w:b/>
                <w:sz w:val="18"/>
              </w:rPr>
            </w:pPr>
            <w:r w:rsidRPr="003F6795">
              <w:rPr>
                <w:b/>
                <w:sz w:val="18"/>
              </w:rPr>
              <w:t>Across:</w:t>
            </w:r>
          </w:p>
        </w:tc>
        <w:tc>
          <w:tcPr>
            <w:tcW w:w="5220" w:type="dxa"/>
          </w:tcPr>
          <w:p w14:paraId="218F4379" w14:textId="77777777" w:rsidR="003F6795" w:rsidRPr="003F6795" w:rsidRDefault="003F6795" w:rsidP="00C576B0">
            <w:pPr>
              <w:rPr>
                <w:b/>
                <w:sz w:val="18"/>
              </w:rPr>
            </w:pPr>
            <w:r w:rsidRPr="003F6795">
              <w:rPr>
                <w:b/>
                <w:sz w:val="18"/>
              </w:rPr>
              <w:t>Down:</w:t>
            </w:r>
          </w:p>
        </w:tc>
      </w:tr>
      <w:tr w:rsidR="003F6795" w:rsidRPr="00F2703C" w14:paraId="5AB2A449" w14:textId="77777777" w:rsidTr="00FD74BF">
        <w:tc>
          <w:tcPr>
            <w:tcW w:w="5418" w:type="dxa"/>
          </w:tcPr>
          <w:p w14:paraId="274B48AF" w14:textId="77777777" w:rsidR="003F6795" w:rsidRPr="003F6795" w:rsidRDefault="003F6795" w:rsidP="00C576B0">
            <w:pPr>
              <w:rPr>
                <w:sz w:val="18"/>
              </w:rPr>
            </w:pPr>
            <w:r w:rsidRPr="003F6795">
              <w:rPr>
                <w:sz w:val="18"/>
              </w:rPr>
              <w:t>2 - This carbon containing functional group makes a molecule weakly acidic.</w:t>
            </w:r>
          </w:p>
          <w:p w14:paraId="0E3021CB" w14:textId="77777777" w:rsidR="003F6795" w:rsidRPr="003F6795" w:rsidRDefault="003F6795" w:rsidP="00C576B0">
            <w:pPr>
              <w:rPr>
                <w:sz w:val="18"/>
              </w:rPr>
            </w:pPr>
            <w:r w:rsidRPr="003F6795">
              <w:rPr>
                <w:sz w:val="18"/>
              </w:rPr>
              <w:t>4 - This configuration has molecular pieces on the same side of a double bond.</w:t>
            </w:r>
          </w:p>
          <w:p w14:paraId="678D0F68" w14:textId="77777777" w:rsidR="003F6795" w:rsidRPr="003F6795" w:rsidRDefault="003F6795" w:rsidP="00C576B0">
            <w:pPr>
              <w:rPr>
                <w:sz w:val="18"/>
              </w:rPr>
            </w:pPr>
            <w:r w:rsidRPr="003F6795">
              <w:rPr>
                <w:sz w:val="18"/>
              </w:rPr>
              <w:t>5 - A functional group important in energy transfer.</w:t>
            </w:r>
          </w:p>
          <w:p w14:paraId="2994FE7F" w14:textId="77777777" w:rsidR="003F6795" w:rsidRPr="003F6795" w:rsidRDefault="003F6795" w:rsidP="00C576B0">
            <w:pPr>
              <w:rPr>
                <w:sz w:val="18"/>
              </w:rPr>
            </w:pPr>
            <w:r w:rsidRPr="003F6795">
              <w:rPr>
                <w:sz w:val="18"/>
              </w:rPr>
              <w:t>9 - two shared pairs of electrons makes for a ________ bond</w:t>
            </w:r>
          </w:p>
          <w:p w14:paraId="53F40F53" w14:textId="77777777" w:rsidR="003F6795" w:rsidRPr="003F6795" w:rsidRDefault="003F6795" w:rsidP="00C576B0">
            <w:pPr>
              <w:rPr>
                <w:sz w:val="18"/>
              </w:rPr>
            </w:pPr>
            <w:r w:rsidRPr="003F6795">
              <w:rPr>
                <w:sz w:val="18"/>
              </w:rPr>
              <w:t>11 - same chemical formula but a different arrangement of atoms</w:t>
            </w:r>
          </w:p>
          <w:p w14:paraId="54FCBE0A" w14:textId="77777777" w:rsidR="003F6795" w:rsidRPr="003F6795" w:rsidRDefault="003F6795" w:rsidP="00C576B0">
            <w:pPr>
              <w:rPr>
                <w:sz w:val="18"/>
              </w:rPr>
            </w:pPr>
            <w:r w:rsidRPr="003F6795">
              <w:rPr>
                <w:sz w:val="18"/>
              </w:rPr>
              <w:t>12 - energy-rich substances, many of which are fossil fuels</w:t>
            </w:r>
          </w:p>
          <w:p w14:paraId="7F136C22" w14:textId="77777777" w:rsidR="003F6795" w:rsidRPr="003F6795" w:rsidRDefault="003F6795" w:rsidP="00C576B0">
            <w:pPr>
              <w:rPr>
                <w:sz w:val="18"/>
              </w:rPr>
            </w:pPr>
            <w:r w:rsidRPr="003F6795">
              <w:rPr>
                <w:sz w:val="18"/>
              </w:rPr>
              <w:t>15 - This sulfur containing functional group is responsible for the disulfide bridges that are important in protein structure</w:t>
            </w:r>
          </w:p>
          <w:p w14:paraId="272840C6" w14:textId="77777777" w:rsidR="003F6795" w:rsidRPr="003F6795" w:rsidRDefault="003F6795" w:rsidP="00C576B0">
            <w:pPr>
              <w:rPr>
                <w:sz w:val="18"/>
              </w:rPr>
            </w:pPr>
            <w:r w:rsidRPr="003F6795">
              <w:rPr>
                <w:sz w:val="18"/>
              </w:rPr>
              <w:t>16 - These groups of atoms act as a unit</w:t>
            </w:r>
          </w:p>
          <w:p w14:paraId="4E49BF79" w14:textId="77777777" w:rsidR="003F6795" w:rsidRPr="003F6795" w:rsidRDefault="003F6795" w:rsidP="00C576B0">
            <w:pPr>
              <w:rPr>
                <w:sz w:val="18"/>
              </w:rPr>
            </w:pPr>
            <w:r w:rsidRPr="003F6795">
              <w:rPr>
                <w:sz w:val="18"/>
              </w:rPr>
              <w:t>18 - one carbon bonded to four hydrogens</w:t>
            </w:r>
          </w:p>
          <w:p w14:paraId="7E437319" w14:textId="77777777" w:rsidR="003F6795" w:rsidRPr="003F6795" w:rsidRDefault="003F6795" w:rsidP="00C576B0">
            <w:pPr>
              <w:rPr>
                <w:sz w:val="18"/>
              </w:rPr>
            </w:pPr>
            <w:r w:rsidRPr="003F6795">
              <w:rPr>
                <w:sz w:val="18"/>
              </w:rPr>
              <w:t>19 - Mirror image isomers</w:t>
            </w:r>
          </w:p>
          <w:p w14:paraId="7CA386BB" w14:textId="77777777" w:rsidR="003F6795" w:rsidRPr="003F6795" w:rsidRDefault="003F6795" w:rsidP="00C576B0">
            <w:pPr>
              <w:rPr>
                <w:sz w:val="8"/>
              </w:rPr>
            </w:pPr>
          </w:p>
        </w:tc>
        <w:tc>
          <w:tcPr>
            <w:tcW w:w="5220" w:type="dxa"/>
          </w:tcPr>
          <w:p w14:paraId="2874AF7E" w14:textId="77777777" w:rsidR="003F6795" w:rsidRPr="003F6795" w:rsidRDefault="003F6795" w:rsidP="00C576B0">
            <w:pPr>
              <w:rPr>
                <w:sz w:val="18"/>
              </w:rPr>
            </w:pPr>
            <w:r w:rsidRPr="003F6795">
              <w:rPr>
                <w:sz w:val="18"/>
              </w:rPr>
              <w:t>1 - the number of valence electrons in carbon</w:t>
            </w:r>
          </w:p>
          <w:p w14:paraId="1F7D3C7B" w14:textId="77777777" w:rsidR="003F6795" w:rsidRPr="003F6795" w:rsidRDefault="003F6795" w:rsidP="00C576B0">
            <w:pPr>
              <w:rPr>
                <w:sz w:val="18"/>
              </w:rPr>
            </w:pPr>
            <w:r w:rsidRPr="003F6795">
              <w:rPr>
                <w:sz w:val="18"/>
              </w:rPr>
              <w:t>3 - This nitrogen containing functional group makes a molecule basic.</w:t>
            </w:r>
          </w:p>
          <w:p w14:paraId="22860E02" w14:textId="77777777" w:rsidR="003F6795" w:rsidRPr="003F6795" w:rsidRDefault="003F6795" w:rsidP="00C576B0">
            <w:pPr>
              <w:rPr>
                <w:sz w:val="18"/>
              </w:rPr>
            </w:pPr>
            <w:r w:rsidRPr="003F6795">
              <w:rPr>
                <w:sz w:val="18"/>
              </w:rPr>
              <w:t>6 - A functional groups that's like a water molecule that's missing one hydrogen</w:t>
            </w:r>
          </w:p>
          <w:p w14:paraId="0BD4159B" w14:textId="77777777" w:rsidR="003F6795" w:rsidRPr="003F6795" w:rsidRDefault="003F6795" w:rsidP="00C576B0">
            <w:pPr>
              <w:rPr>
                <w:sz w:val="18"/>
              </w:rPr>
            </w:pPr>
            <w:r w:rsidRPr="003F6795">
              <w:rPr>
                <w:sz w:val="18"/>
              </w:rPr>
              <w:t>7 - This functional group has an oxygen double bonded to a carbon atom, and creating a polar region.</w:t>
            </w:r>
          </w:p>
          <w:p w14:paraId="624D9B98" w14:textId="77777777" w:rsidR="003F6795" w:rsidRPr="003F6795" w:rsidRDefault="003F6795" w:rsidP="00C576B0">
            <w:pPr>
              <w:rPr>
                <w:sz w:val="18"/>
              </w:rPr>
            </w:pPr>
            <w:r w:rsidRPr="003F6795">
              <w:rPr>
                <w:sz w:val="18"/>
              </w:rPr>
              <w:t>8 - Attaching this functional group can make a molecule non-polar</w:t>
            </w:r>
          </w:p>
          <w:p w14:paraId="56571093" w14:textId="77777777" w:rsidR="003F6795" w:rsidRPr="003F6795" w:rsidRDefault="003F6795" w:rsidP="00C576B0">
            <w:pPr>
              <w:rPr>
                <w:sz w:val="18"/>
              </w:rPr>
            </w:pPr>
            <w:r w:rsidRPr="003F6795">
              <w:rPr>
                <w:sz w:val="18"/>
              </w:rPr>
              <w:t>10 - the number of protons in a carbon nucleus</w:t>
            </w:r>
          </w:p>
          <w:p w14:paraId="6523C8FE" w14:textId="77777777" w:rsidR="003F6795" w:rsidRPr="003F6795" w:rsidRDefault="003F6795" w:rsidP="00C576B0">
            <w:pPr>
              <w:rPr>
                <w:sz w:val="18"/>
              </w:rPr>
            </w:pPr>
            <w:r w:rsidRPr="003F6795">
              <w:rPr>
                <w:sz w:val="18"/>
              </w:rPr>
              <w:t>13 - the central element of life is</w:t>
            </w:r>
          </w:p>
          <w:p w14:paraId="28E2A033" w14:textId="77777777" w:rsidR="003F6795" w:rsidRPr="003F6795" w:rsidRDefault="003F6795" w:rsidP="00C576B0">
            <w:pPr>
              <w:rPr>
                <w:sz w:val="18"/>
              </w:rPr>
            </w:pPr>
            <w:r w:rsidRPr="003F6795">
              <w:rPr>
                <w:sz w:val="18"/>
              </w:rPr>
              <w:t>14 - When methyl groups are attached to ______, genes can become deactivated</w:t>
            </w:r>
          </w:p>
          <w:p w14:paraId="19289BE5" w14:textId="77777777" w:rsidR="003F6795" w:rsidRPr="003F6795" w:rsidRDefault="003F6795" w:rsidP="00C576B0">
            <w:pPr>
              <w:rPr>
                <w:sz w:val="18"/>
              </w:rPr>
            </w:pPr>
            <w:r w:rsidRPr="003F6795">
              <w:rPr>
                <w:sz w:val="18"/>
              </w:rPr>
              <w:t>17 - This configuration has molecular pieces on opposing sides of a double bond.</w:t>
            </w:r>
          </w:p>
          <w:p w14:paraId="45F17217" w14:textId="77777777" w:rsidR="003F6795" w:rsidRPr="00FD74BF" w:rsidRDefault="003F6795" w:rsidP="00C576B0">
            <w:pPr>
              <w:rPr>
                <w:sz w:val="6"/>
              </w:rPr>
            </w:pPr>
          </w:p>
        </w:tc>
      </w:tr>
    </w:tbl>
    <w:p w14:paraId="37676F24" w14:textId="77777777" w:rsidR="004D28B9" w:rsidRPr="007E108E" w:rsidRDefault="004D28B9" w:rsidP="003F6795">
      <w:pPr>
        <w:rPr>
          <w:rFonts w:eastAsia="ＭＳ ゴシック"/>
          <w:b/>
          <w:color w:val="000000"/>
          <w:sz w:val="2"/>
          <w:szCs w:val="18"/>
        </w:rPr>
      </w:pPr>
    </w:p>
    <w:p w14:paraId="74D78022" w14:textId="145B2AEB" w:rsidR="007E108E" w:rsidRPr="007E108E" w:rsidRDefault="007E108E" w:rsidP="007E108E">
      <w:pPr>
        <w:rPr>
          <w:b/>
          <w:sz w:val="20"/>
        </w:rPr>
      </w:pPr>
      <w:r w:rsidRPr="007E108E">
        <w:rPr>
          <w:b/>
          <w:sz w:val="20"/>
        </w:rPr>
        <w:t xml:space="preserve">Possible Answers: </w:t>
      </w:r>
      <w:r w:rsidRPr="007E108E">
        <w:rPr>
          <w:sz w:val="20"/>
        </w:rPr>
        <w:t>DNA, amino, carbon, carbonyl, carboxyl, cis, double, enantiomers, four, functional, hydrocarbons, hydroxyl, isomer, methane, methyl, phosphate, six, sulfhydryl, trans</w:t>
      </w:r>
    </w:p>
    <w:sectPr w:rsidR="007E108E" w:rsidRPr="007E108E" w:rsidSect="00DE1283">
      <w:type w:val="continuous"/>
      <w:pgSz w:w="12240" w:h="15840"/>
      <w:pgMar w:top="864" w:right="864" w:bottom="864" w:left="864" w:header="720" w:footer="720" w:gutter="0"/>
      <w:cols w:sep="1" w:space="14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BDB11" w14:textId="77777777" w:rsidR="00480020" w:rsidRDefault="00480020" w:rsidP="00480020">
      <w:r>
        <w:separator/>
      </w:r>
    </w:p>
  </w:endnote>
  <w:endnote w:type="continuationSeparator" w:id="0">
    <w:p w14:paraId="181C952E" w14:textId="77777777" w:rsidR="00480020" w:rsidRDefault="00480020" w:rsidP="0048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CondExtraBoldObl">
    <w:altName w:val="Times Roman"/>
    <w:charset w:val="4D"/>
    <w:family w:val="auto"/>
    <w:pitch w:val="variable"/>
    <w:sig w:usb0="03000000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inion Pro Bold Cond">
    <w:panose1 w:val="0204070606030602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0D8FE" w14:textId="77777777" w:rsidR="004F4320" w:rsidRPr="00480020" w:rsidRDefault="004F4320" w:rsidP="00854DC2">
    <w:pPr>
      <w:pStyle w:val="Footer"/>
      <w:pBdr>
        <w:top w:val="single" w:sz="4" w:space="1" w:color="auto"/>
      </w:pBdr>
    </w:pPr>
    <w:r>
      <w:t xml:space="preserve">www.sciencemusicvideos.com                                                                                    </w:t>
    </w:r>
    <w:r w:rsidRPr="00480020">
      <w:t xml:space="preserve">Page </w:t>
    </w:r>
    <w:r w:rsidRPr="00480020">
      <w:fldChar w:fldCharType="begin"/>
    </w:r>
    <w:r w:rsidRPr="00480020">
      <w:instrText xml:space="preserve"> PAGE </w:instrText>
    </w:r>
    <w:r w:rsidRPr="00480020">
      <w:fldChar w:fldCharType="separate"/>
    </w:r>
    <w:r w:rsidR="00561D23">
      <w:rPr>
        <w:noProof/>
      </w:rPr>
      <w:t>1</w:t>
    </w:r>
    <w:r w:rsidRPr="00480020">
      <w:fldChar w:fldCharType="end"/>
    </w:r>
    <w:r w:rsidRPr="00480020">
      <w:t xml:space="preserve"> of </w:t>
    </w:r>
    <w:r w:rsidR="00561D23">
      <w:fldChar w:fldCharType="begin"/>
    </w:r>
    <w:r w:rsidR="00561D23">
      <w:instrText xml:space="preserve"> NUMPAGES </w:instrText>
    </w:r>
    <w:r w:rsidR="00561D23">
      <w:fldChar w:fldCharType="separate"/>
    </w:r>
    <w:r w:rsidR="00561D23">
      <w:rPr>
        <w:noProof/>
      </w:rPr>
      <w:t>1</w:t>
    </w:r>
    <w:r w:rsidR="00561D2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9ECA5" w14:textId="7EAD4754" w:rsidR="00480020" w:rsidRPr="00480020" w:rsidRDefault="00D44353" w:rsidP="00854DC2">
    <w:pPr>
      <w:pStyle w:val="Footer"/>
      <w:pBdr>
        <w:top w:val="single" w:sz="4" w:space="1" w:color="auto"/>
      </w:pBdr>
    </w:pPr>
    <w:r>
      <w:t>www.</w:t>
    </w:r>
    <w:r w:rsidR="003056F1">
      <w:t>sciencemusicvideos</w:t>
    </w:r>
    <w:r>
      <w:t xml:space="preserve">.com       </w:t>
    </w:r>
    <w:r w:rsidR="00176225">
      <w:t xml:space="preserve">      </w:t>
    </w:r>
    <w:r>
      <w:t xml:space="preserve">  </w:t>
    </w:r>
    <w:r w:rsidR="00176225">
      <w:t xml:space="preserve">   </w:t>
    </w:r>
    <w:r>
      <w:t xml:space="preserve"> </w:t>
    </w:r>
    <w:r w:rsidR="003056F1">
      <w:t xml:space="preserve">                              </w:t>
    </w:r>
    <w:r>
      <w:t xml:space="preserve">  </w:t>
    </w:r>
    <w:r w:rsidR="00480020" w:rsidRPr="00480020">
      <w:t xml:space="preserve">          </w:t>
    </w:r>
    <w:r w:rsidR="00176225">
      <w:t xml:space="preserve">               </w:t>
    </w:r>
    <w:r w:rsidR="00354352">
      <w:t xml:space="preserve">  </w:t>
    </w:r>
    <w:r w:rsidR="00480020" w:rsidRPr="00480020">
      <w:t xml:space="preserve">Page </w:t>
    </w:r>
    <w:r w:rsidR="00480020" w:rsidRPr="00480020">
      <w:fldChar w:fldCharType="begin"/>
    </w:r>
    <w:r w:rsidR="00480020" w:rsidRPr="00480020">
      <w:instrText xml:space="preserve"> PAGE </w:instrText>
    </w:r>
    <w:r w:rsidR="00480020" w:rsidRPr="00480020">
      <w:fldChar w:fldCharType="separate"/>
    </w:r>
    <w:r w:rsidR="00561D23">
      <w:rPr>
        <w:noProof/>
      </w:rPr>
      <w:t>2</w:t>
    </w:r>
    <w:r w:rsidR="00480020" w:rsidRPr="00480020">
      <w:fldChar w:fldCharType="end"/>
    </w:r>
    <w:r w:rsidR="00480020" w:rsidRPr="00480020">
      <w:t xml:space="preserve"> of </w:t>
    </w:r>
    <w:fldSimple w:instr=" NUMPAGES ">
      <w:r w:rsidR="00561D2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D840E" w14:textId="77777777" w:rsidR="00480020" w:rsidRDefault="00480020" w:rsidP="00480020">
      <w:r>
        <w:separator/>
      </w:r>
    </w:p>
  </w:footnote>
  <w:footnote w:type="continuationSeparator" w:id="0">
    <w:p w14:paraId="5954C1A3" w14:textId="77777777" w:rsidR="00480020" w:rsidRDefault="00480020" w:rsidP="0048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AA2"/>
    <w:multiLevelType w:val="hybridMultilevel"/>
    <w:tmpl w:val="1C9A8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E02DA"/>
    <w:multiLevelType w:val="hybridMultilevel"/>
    <w:tmpl w:val="18F00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5608"/>
    <w:multiLevelType w:val="hybridMultilevel"/>
    <w:tmpl w:val="92FA2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A53648"/>
    <w:multiLevelType w:val="hybridMultilevel"/>
    <w:tmpl w:val="5C24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E2A7B"/>
    <w:multiLevelType w:val="hybridMultilevel"/>
    <w:tmpl w:val="F2485F0E"/>
    <w:lvl w:ilvl="0" w:tplc="06AC5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50FF6"/>
    <w:multiLevelType w:val="hybridMultilevel"/>
    <w:tmpl w:val="1CF89CCE"/>
    <w:lvl w:ilvl="0" w:tplc="731658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36B0381"/>
    <w:multiLevelType w:val="hybridMultilevel"/>
    <w:tmpl w:val="4D1E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20898"/>
    <w:multiLevelType w:val="hybridMultilevel"/>
    <w:tmpl w:val="D9123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D531AC"/>
    <w:multiLevelType w:val="hybridMultilevel"/>
    <w:tmpl w:val="BEB004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397778"/>
    <w:multiLevelType w:val="hybridMultilevel"/>
    <w:tmpl w:val="2A964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292FD7"/>
    <w:multiLevelType w:val="hybridMultilevel"/>
    <w:tmpl w:val="54E44972"/>
    <w:lvl w:ilvl="0" w:tplc="0A0A6DD4">
      <w:start w:val="1"/>
      <w:numFmt w:val="bullet"/>
      <w:lvlText w:val=""/>
      <w:lvlJc w:val="left"/>
      <w:pPr>
        <w:ind w:left="360" w:hanging="360"/>
      </w:pPr>
      <w:rPr>
        <w:rFonts w:ascii="Comic Sans MS" w:hAnsi="Comic Sans M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425F0D"/>
    <w:multiLevelType w:val="hybridMultilevel"/>
    <w:tmpl w:val="6494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040C6"/>
    <w:multiLevelType w:val="hybridMultilevel"/>
    <w:tmpl w:val="45FC4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49551C"/>
    <w:multiLevelType w:val="hybridMultilevel"/>
    <w:tmpl w:val="DA628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017CA6"/>
    <w:multiLevelType w:val="hybridMultilevel"/>
    <w:tmpl w:val="0C7EA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516EE2"/>
    <w:multiLevelType w:val="hybridMultilevel"/>
    <w:tmpl w:val="CABA00CE"/>
    <w:lvl w:ilvl="0" w:tplc="06AC5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22BF3"/>
    <w:multiLevelType w:val="hybridMultilevel"/>
    <w:tmpl w:val="A986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13156"/>
    <w:multiLevelType w:val="hybridMultilevel"/>
    <w:tmpl w:val="0C7EA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F220FF"/>
    <w:multiLevelType w:val="hybridMultilevel"/>
    <w:tmpl w:val="240656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BF1E9D"/>
    <w:multiLevelType w:val="hybridMultilevel"/>
    <w:tmpl w:val="5A8064B8"/>
    <w:lvl w:ilvl="0" w:tplc="0A0A6DD4">
      <w:start w:val="1"/>
      <w:numFmt w:val="bullet"/>
      <w:lvlText w:val=""/>
      <w:lvlJc w:val="left"/>
      <w:pPr>
        <w:ind w:left="360" w:hanging="360"/>
      </w:pPr>
      <w:rPr>
        <w:rFonts w:ascii="Comic Sans MS" w:hAnsi="Comic Sans MS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D96227"/>
    <w:multiLevelType w:val="hybridMultilevel"/>
    <w:tmpl w:val="18083914"/>
    <w:lvl w:ilvl="0" w:tplc="06AC5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E2661"/>
    <w:multiLevelType w:val="hybridMultilevel"/>
    <w:tmpl w:val="45C0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F1150"/>
    <w:multiLevelType w:val="hybridMultilevel"/>
    <w:tmpl w:val="08AC02C0"/>
    <w:lvl w:ilvl="0" w:tplc="F4A61144">
      <w:start w:val="1"/>
      <w:numFmt w:val="decimal"/>
      <w:lvlText w:val="%1."/>
      <w:lvlJc w:val="left"/>
      <w:pPr>
        <w:ind w:left="360" w:hanging="360"/>
      </w:pPr>
      <w:rPr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A92950"/>
    <w:multiLevelType w:val="hybridMultilevel"/>
    <w:tmpl w:val="4B30D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EF1A67"/>
    <w:multiLevelType w:val="hybridMultilevel"/>
    <w:tmpl w:val="0E229F98"/>
    <w:lvl w:ilvl="0" w:tplc="06AC5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94639"/>
    <w:multiLevelType w:val="hybridMultilevel"/>
    <w:tmpl w:val="83828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9"/>
  </w:num>
  <w:num w:numId="5">
    <w:abstractNumId w:val="2"/>
  </w:num>
  <w:num w:numId="6">
    <w:abstractNumId w:val="7"/>
  </w:num>
  <w:num w:numId="7">
    <w:abstractNumId w:val="16"/>
  </w:num>
  <w:num w:numId="8">
    <w:abstractNumId w:val="18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21"/>
  </w:num>
  <w:num w:numId="14">
    <w:abstractNumId w:val="3"/>
  </w:num>
  <w:num w:numId="15">
    <w:abstractNumId w:val="23"/>
  </w:num>
  <w:num w:numId="16">
    <w:abstractNumId w:val="14"/>
  </w:num>
  <w:num w:numId="17">
    <w:abstractNumId w:val="22"/>
  </w:num>
  <w:num w:numId="18">
    <w:abstractNumId w:val="17"/>
  </w:num>
  <w:num w:numId="19">
    <w:abstractNumId w:val="11"/>
  </w:num>
  <w:num w:numId="20">
    <w:abstractNumId w:val="0"/>
  </w:num>
  <w:num w:numId="21">
    <w:abstractNumId w:val="6"/>
  </w:num>
  <w:num w:numId="22">
    <w:abstractNumId w:val="15"/>
  </w:num>
  <w:num w:numId="23">
    <w:abstractNumId w:val="4"/>
  </w:num>
  <w:num w:numId="24">
    <w:abstractNumId w:val="20"/>
  </w:num>
  <w:num w:numId="25">
    <w:abstractNumId w:val="24"/>
  </w:num>
  <w:num w:numId="2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CD"/>
    <w:rsid w:val="00001DCE"/>
    <w:rsid w:val="00002DD2"/>
    <w:rsid w:val="0000391C"/>
    <w:rsid w:val="00006ECF"/>
    <w:rsid w:val="00010103"/>
    <w:rsid w:val="0001620B"/>
    <w:rsid w:val="00020ED5"/>
    <w:rsid w:val="00035C55"/>
    <w:rsid w:val="00045600"/>
    <w:rsid w:val="000478AF"/>
    <w:rsid w:val="0005535D"/>
    <w:rsid w:val="00066E94"/>
    <w:rsid w:val="000772CD"/>
    <w:rsid w:val="00077A01"/>
    <w:rsid w:val="000813DE"/>
    <w:rsid w:val="00083E62"/>
    <w:rsid w:val="000841E0"/>
    <w:rsid w:val="00090023"/>
    <w:rsid w:val="00091E41"/>
    <w:rsid w:val="000A1CE2"/>
    <w:rsid w:val="000A6CBA"/>
    <w:rsid w:val="000A7171"/>
    <w:rsid w:val="000B7BC7"/>
    <w:rsid w:val="000C4BAD"/>
    <w:rsid w:val="000E0C71"/>
    <w:rsid w:val="0010075D"/>
    <w:rsid w:val="00103D99"/>
    <w:rsid w:val="00107D81"/>
    <w:rsid w:val="001106F6"/>
    <w:rsid w:val="001152AD"/>
    <w:rsid w:val="001254BF"/>
    <w:rsid w:val="001262AE"/>
    <w:rsid w:val="0014152F"/>
    <w:rsid w:val="00152B96"/>
    <w:rsid w:val="0016705E"/>
    <w:rsid w:val="001679D5"/>
    <w:rsid w:val="00176225"/>
    <w:rsid w:val="0017654A"/>
    <w:rsid w:val="0019226E"/>
    <w:rsid w:val="001926F5"/>
    <w:rsid w:val="00193231"/>
    <w:rsid w:val="001B614B"/>
    <w:rsid w:val="001B7B15"/>
    <w:rsid w:val="001D26A6"/>
    <w:rsid w:val="001D6927"/>
    <w:rsid w:val="001E3397"/>
    <w:rsid w:val="00202744"/>
    <w:rsid w:val="00204728"/>
    <w:rsid w:val="00207898"/>
    <w:rsid w:val="00211017"/>
    <w:rsid w:val="00213160"/>
    <w:rsid w:val="0021510C"/>
    <w:rsid w:val="00244D3C"/>
    <w:rsid w:val="00257EA2"/>
    <w:rsid w:val="002709C4"/>
    <w:rsid w:val="0028533E"/>
    <w:rsid w:val="0028575E"/>
    <w:rsid w:val="00297071"/>
    <w:rsid w:val="00297547"/>
    <w:rsid w:val="00297FF3"/>
    <w:rsid w:val="002A4B6F"/>
    <w:rsid w:val="002C0405"/>
    <w:rsid w:val="002E5180"/>
    <w:rsid w:val="002F170E"/>
    <w:rsid w:val="00302565"/>
    <w:rsid w:val="003056F1"/>
    <w:rsid w:val="00317929"/>
    <w:rsid w:val="0032253E"/>
    <w:rsid w:val="003234A5"/>
    <w:rsid w:val="00330B2F"/>
    <w:rsid w:val="00332E04"/>
    <w:rsid w:val="00336DB9"/>
    <w:rsid w:val="00337FDA"/>
    <w:rsid w:val="00351735"/>
    <w:rsid w:val="00354352"/>
    <w:rsid w:val="00356E3C"/>
    <w:rsid w:val="003614F5"/>
    <w:rsid w:val="0036196E"/>
    <w:rsid w:val="00361B14"/>
    <w:rsid w:val="003646AF"/>
    <w:rsid w:val="00371AB1"/>
    <w:rsid w:val="00372E71"/>
    <w:rsid w:val="0037547F"/>
    <w:rsid w:val="0038037A"/>
    <w:rsid w:val="00383FED"/>
    <w:rsid w:val="00390E7B"/>
    <w:rsid w:val="00391702"/>
    <w:rsid w:val="00393820"/>
    <w:rsid w:val="003959AB"/>
    <w:rsid w:val="00397929"/>
    <w:rsid w:val="003C266C"/>
    <w:rsid w:val="003C6F8F"/>
    <w:rsid w:val="003D27C0"/>
    <w:rsid w:val="003D6416"/>
    <w:rsid w:val="003F6795"/>
    <w:rsid w:val="00401C1B"/>
    <w:rsid w:val="0041787C"/>
    <w:rsid w:val="00422A66"/>
    <w:rsid w:val="00426077"/>
    <w:rsid w:val="00433188"/>
    <w:rsid w:val="00434062"/>
    <w:rsid w:val="00444B7C"/>
    <w:rsid w:val="0045000F"/>
    <w:rsid w:val="00456F0F"/>
    <w:rsid w:val="00474175"/>
    <w:rsid w:val="00475D05"/>
    <w:rsid w:val="00475F91"/>
    <w:rsid w:val="00476738"/>
    <w:rsid w:val="00480020"/>
    <w:rsid w:val="004A192D"/>
    <w:rsid w:val="004A3F3E"/>
    <w:rsid w:val="004C5056"/>
    <w:rsid w:val="004D28B9"/>
    <w:rsid w:val="004D3580"/>
    <w:rsid w:val="004E09A0"/>
    <w:rsid w:val="004E2A6D"/>
    <w:rsid w:val="004E2BC0"/>
    <w:rsid w:val="004F4320"/>
    <w:rsid w:val="004F5AA7"/>
    <w:rsid w:val="00505F96"/>
    <w:rsid w:val="005106D8"/>
    <w:rsid w:val="00513671"/>
    <w:rsid w:val="00516290"/>
    <w:rsid w:val="00525C11"/>
    <w:rsid w:val="00527B13"/>
    <w:rsid w:val="00561D23"/>
    <w:rsid w:val="00565110"/>
    <w:rsid w:val="00587B7E"/>
    <w:rsid w:val="005A75B8"/>
    <w:rsid w:val="005C451A"/>
    <w:rsid w:val="005C5D59"/>
    <w:rsid w:val="005D0AB1"/>
    <w:rsid w:val="005D7BB5"/>
    <w:rsid w:val="005E7059"/>
    <w:rsid w:val="005F0088"/>
    <w:rsid w:val="005F74B6"/>
    <w:rsid w:val="006007FA"/>
    <w:rsid w:val="006016B2"/>
    <w:rsid w:val="0060709B"/>
    <w:rsid w:val="0060715E"/>
    <w:rsid w:val="00611B90"/>
    <w:rsid w:val="00630EF5"/>
    <w:rsid w:val="00635BC1"/>
    <w:rsid w:val="00642FE3"/>
    <w:rsid w:val="006515AC"/>
    <w:rsid w:val="006538D3"/>
    <w:rsid w:val="0065728F"/>
    <w:rsid w:val="00657A77"/>
    <w:rsid w:val="00664B16"/>
    <w:rsid w:val="006653F8"/>
    <w:rsid w:val="006767B0"/>
    <w:rsid w:val="00685086"/>
    <w:rsid w:val="00691FBF"/>
    <w:rsid w:val="00694636"/>
    <w:rsid w:val="006A75A4"/>
    <w:rsid w:val="006B0C69"/>
    <w:rsid w:val="006B5DBE"/>
    <w:rsid w:val="006B6D47"/>
    <w:rsid w:val="006C6E7A"/>
    <w:rsid w:val="006D1E71"/>
    <w:rsid w:val="006D6BEC"/>
    <w:rsid w:val="00702C8F"/>
    <w:rsid w:val="00717A80"/>
    <w:rsid w:val="00726CAD"/>
    <w:rsid w:val="00741CEF"/>
    <w:rsid w:val="00771B00"/>
    <w:rsid w:val="00792D11"/>
    <w:rsid w:val="007A3760"/>
    <w:rsid w:val="007A681F"/>
    <w:rsid w:val="007B1EEC"/>
    <w:rsid w:val="007C52E2"/>
    <w:rsid w:val="007C5953"/>
    <w:rsid w:val="007E108E"/>
    <w:rsid w:val="007E6D1D"/>
    <w:rsid w:val="007E6D3E"/>
    <w:rsid w:val="007F3C96"/>
    <w:rsid w:val="007F7D44"/>
    <w:rsid w:val="00800959"/>
    <w:rsid w:val="00800F25"/>
    <w:rsid w:val="00810994"/>
    <w:rsid w:val="008222C6"/>
    <w:rsid w:val="0083170B"/>
    <w:rsid w:val="00840820"/>
    <w:rsid w:val="00843BF3"/>
    <w:rsid w:val="00854DC2"/>
    <w:rsid w:val="00871D20"/>
    <w:rsid w:val="00872538"/>
    <w:rsid w:val="00880A60"/>
    <w:rsid w:val="0089311D"/>
    <w:rsid w:val="008945E3"/>
    <w:rsid w:val="00897F74"/>
    <w:rsid w:val="008A053E"/>
    <w:rsid w:val="008B3786"/>
    <w:rsid w:val="008E13A2"/>
    <w:rsid w:val="008E394C"/>
    <w:rsid w:val="008E7C46"/>
    <w:rsid w:val="008F0521"/>
    <w:rsid w:val="008F4C24"/>
    <w:rsid w:val="008F6B38"/>
    <w:rsid w:val="008F6D9D"/>
    <w:rsid w:val="00912102"/>
    <w:rsid w:val="00922C9E"/>
    <w:rsid w:val="00934244"/>
    <w:rsid w:val="009429A8"/>
    <w:rsid w:val="00944956"/>
    <w:rsid w:val="00950DC6"/>
    <w:rsid w:val="009515AF"/>
    <w:rsid w:val="00951692"/>
    <w:rsid w:val="00965643"/>
    <w:rsid w:val="0097782E"/>
    <w:rsid w:val="0098380B"/>
    <w:rsid w:val="009867ED"/>
    <w:rsid w:val="0099242E"/>
    <w:rsid w:val="009C5BCB"/>
    <w:rsid w:val="009C7F90"/>
    <w:rsid w:val="009D1D95"/>
    <w:rsid w:val="009D27C7"/>
    <w:rsid w:val="009D464C"/>
    <w:rsid w:val="009E2659"/>
    <w:rsid w:val="009E6B67"/>
    <w:rsid w:val="009F6C7A"/>
    <w:rsid w:val="00A007A1"/>
    <w:rsid w:val="00A026C9"/>
    <w:rsid w:val="00A02D52"/>
    <w:rsid w:val="00A12A31"/>
    <w:rsid w:val="00A2266A"/>
    <w:rsid w:val="00A36AC7"/>
    <w:rsid w:val="00A47F39"/>
    <w:rsid w:val="00A54240"/>
    <w:rsid w:val="00A6445D"/>
    <w:rsid w:val="00A91F5F"/>
    <w:rsid w:val="00A960B8"/>
    <w:rsid w:val="00AA21E9"/>
    <w:rsid w:val="00AC141A"/>
    <w:rsid w:val="00AC3568"/>
    <w:rsid w:val="00AC679D"/>
    <w:rsid w:val="00AD3550"/>
    <w:rsid w:val="00AD692A"/>
    <w:rsid w:val="00AE1115"/>
    <w:rsid w:val="00AE4AAA"/>
    <w:rsid w:val="00B20169"/>
    <w:rsid w:val="00B40BED"/>
    <w:rsid w:val="00B42217"/>
    <w:rsid w:val="00B677D9"/>
    <w:rsid w:val="00B7504F"/>
    <w:rsid w:val="00B8104C"/>
    <w:rsid w:val="00B82174"/>
    <w:rsid w:val="00B90245"/>
    <w:rsid w:val="00BA005F"/>
    <w:rsid w:val="00BA3547"/>
    <w:rsid w:val="00BA4EF4"/>
    <w:rsid w:val="00BA6754"/>
    <w:rsid w:val="00BB31A3"/>
    <w:rsid w:val="00BB65FC"/>
    <w:rsid w:val="00BC116C"/>
    <w:rsid w:val="00BD62A3"/>
    <w:rsid w:val="00BE0504"/>
    <w:rsid w:val="00BE0736"/>
    <w:rsid w:val="00BF30EE"/>
    <w:rsid w:val="00C0238D"/>
    <w:rsid w:val="00C03D2C"/>
    <w:rsid w:val="00C11FDD"/>
    <w:rsid w:val="00C20AB6"/>
    <w:rsid w:val="00C23C4D"/>
    <w:rsid w:val="00C27D30"/>
    <w:rsid w:val="00C31230"/>
    <w:rsid w:val="00C33464"/>
    <w:rsid w:val="00C36CBC"/>
    <w:rsid w:val="00C57DF2"/>
    <w:rsid w:val="00C8239D"/>
    <w:rsid w:val="00C86D06"/>
    <w:rsid w:val="00C90C5E"/>
    <w:rsid w:val="00C93377"/>
    <w:rsid w:val="00C95243"/>
    <w:rsid w:val="00CB2B32"/>
    <w:rsid w:val="00CB623A"/>
    <w:rsid w:val="00CC1D31"/>
    <w:rsid w:val="00CE603F"/>
    <w:rsid w:val="00D027CD"/>
    <w:rsid w:val="00D02F48"/>
    <w:rsid w:val="00D03977"/>
    <w:rsid w:val="00D05ED5"/>
    <w:rsid w:val="00D23B0E"/>
    <w:rsid w:val="00D260B8"/>
    <w:rsid w:val="00D44353"/>
    <w:rsid w:val="00D702D8"/>
    <w:rsid w:val="00D7619C"/>
    <w:rsid w:val="00D76ADE"/>
    <w:rsid w:val="00D81854"/>
    <w:rsid w:val="00D914B3"/>
    <w:rsid w:val="00D96012"/>
    <w:rsid w:val="00D96FA8"/>
    <w:rsid w:val="00DA003A"/>
    <w:rsid w:val="00DA51A1"/>
    <w:rsid w:val="00DA6928"/>
    <w:rsid w:val="00DB10F8"/>
    <w:rsid w:val="00DB13BA"/>
    <w:rsid w:val="00DB686C"/>
    <w:rsid w:val="00DC0B01"/>
    <w:rsid w:val="00DC63FE"/>
    <w:rsid w:val="00DD2B6A"/>
    <w:rsid w:val="00DE1283"/>
    <w:rsid w:val="00DE563B"/>
    <w:rsid w:val="00DF1E94"/>
    <w:rsid w:val="00E05F06"/>
    <w:rsid w:val="00E16E8D"/>
    <w:rsid w:val="00E24DCF"/>
    <w:rsid w:val="00E25CEA"/>
    <w:rsid w:val="00E32DCA"/>
    <w:rsid w:val="00E5747C"/>
    <w:rsid w:val="00E64C24"/>
    <w:rsid w:val="00E664A7"/>
    <w:rsid w:val="00E71788"/>
    <w:rsid w:val="00E7564F"/>
    <w:rsid w:val="00EB0AB3"/>
    <w:rsid w:val="00EB5969"/>
    <w:rsid w:val="00EC1D21"/>
    <w:rsid w:val="00EC32EA"/>
    <w:rsid w:val="00ED13B1"/>
    <w:rsid w:val="00EF4DBB"/>
    <w:rsid w:val="00F10AA6"/>
    <w:rsid w:val="00F156B9"/>
    <w:rsid w:val="00F246EB"/>
    <w:rsid w:val="00F45238"/>
    <w:rsid w:val="00F64D8E"/>
    <w:rsid w:val="00F6573F"/>
    <w:rsid w:val="00F65FC1"/>
    <w:rsid w:val="00F72B7E"/>
    <w:rsid w:val="00F84992"/>
    <w:rsid w:val="00FA063D"/>
    <w:rsid w:val="00FA7DE5"/>
    <w:rsid w:val="00FB72F7"/>
    <w:rsid w:val="00FB7386"/>
    <w:rsid w:val="00FB73D0"/>
    <w:rsid w:val="00FB75B6"/>
    <w:rsid w:val="00FD2FBD"/>
    <w:rsid w:val="00F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C8E9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1C71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2">
    <w:name w:val="title 2"/>
    <w:basedOn w:val="Normal"/>
    <w:rsid w:val="00D556B9"/>
    <w:pPr>
      <w:keepNext/>
    </w:pPr>
    <w:rPr>
      <w:rFonts w:ascii="Futura CondExtraBoldObl" w:hAnsi="Futura CondExtraBoldObl"/>
      <w:caps/>
      <w:sz w:val="28"/>
      <w:szCs w:val="20"/>
    </w:rPr>
  </w:style>
  <w:style w:type="paragraph" w:customStyle="1" w:styleId="body">
    <w:name w:val="body"/>
    <w:basedOn w:val="Normal"/>
    <w:rsid w:val="0045000F"/>
    <w:pPr>
      <w:spacing w:before="200" w:line="300" w:lineRule="atLeast"/>
    </w:pPr>
    <w:rPr>
      <w:rFonts w:ascii="Palatino" w:hAnsi="Palatino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B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170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F170E"/>
  </w:style>
  <w:style w:type="paragraph" w:styleId="ListParagraph">
    <w:name w:val="List Paragraph"/>
    <w:basedOn w:val="Normal"/>
    <w:uiPriority w:val="34"/>
    <w:qFormat/>
    <w:rsid w:val="00A47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020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020"/>
    <w:rPr>
      <w:rFonts w:ascii="Comic Sans MS" w:hAnsi="Comic Sans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002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rsid w:val="005F0088"/>
    <w:rPr>
      <w:rFonts w:ascii="Palatino" w:hAnsi="Palatin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088"/>
    <w:rPr>
      <w:rFonts w:ascii="Palatino" w:hAnsi="Palatino"/>
    </w:rPr>
  </w:style>
  <w:style w:type="character" w:styleId="FollowedHyperlink">
    <w:name w:val="FollowedHyperlink"/>
    <w:basedOn w:val="DefaultParagraphFont"/>
    <w:uiPriority w:val="99"/>
    <w:semiHidden/>
    <w:unhideWhenUsed/>
    <w:rsid w:val="00630E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1C71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2">
    <w:name w:val="title 2"/>
    <w:basedOn w:val="Normal"/>
    <w:rsid w:val="00D556B9"/>
    <w:pPr>
      <w:keepNext/>
    </w:pPr>
    <w:rPr>
      <w:rFonts w:ascii="Futura CondExtraBoldObl" w:hAnsi="Futura CondExtraBoldObl"/>
      <w:caps/>
      <w:sz w:val="28"/>
      <w:szCs w:val="20"/>
    </w:rPr>
  </w:style>
  <w:style w:type="paragraph" w:customStyle="1" w:styleId="body">
    <w:name w:val="body"/>
    <w:basedOn w:val="Normal"/>
    <w:rsid w:val="0045000F"/>
    <w:pPr>
      <w:spacing w:before="200" w:line="300" w:lineRule="atLeast"/>
    </w:pPr>
    <w:rPr>
      <w:rFonts w:ascii="Palatino" w:hAnsi="Palatino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B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170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F170E"/>
  </w:style>
  <w:style w:type="paragraph" w:styleId="ListParagraph">
    <w:name w:val="List Paragraph"/>
    <w:basedOn w:val="Normal"/>
    <w:uiPriority w:val="34"/>
    <w:qFormat/>
    <w:rsid w:val="00A47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020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020"/>
    <w:rPr>
      <w:rFonts w:ascii="Comic Sans MS" w:hAnsi="Comic Sans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002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rsid w:val="005F0088"/>
    <w:rPr>
      <w:rFonts w:ascii="Palatino" w:hAnsi="Palatin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088"/>
    <w:rPr>
      <w:rFonts w:ascii="Palatino" w:hAnsi="Palatino"/>
    </w:rPr>
  </w:style>
  <w:style w:type="character" w:styleId="FollowedHyperlink">
    <w:name w:val="FollowedHyperlink"/>
    <w:basedOn w:val="DefaultParagraphFont"/>
    <w:uiPriority w:val="99"/>
    <w:semiHidden/>
    <w:unhideWhenUsed/>
    <w:rsid w:val="00630E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iencemusicvideo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541</Words>
  <Characters>3085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subject/>
  <dc:creator>Kate Trimlett</dc:creator>
  <cp:keywords/>
  <cp:lastModifiedBy>Glenn Wolkenfeld</cp:lastModifiedBy>
  <cp:revision>17</cp:revision>
  <cp:lastPrinted>2019-06-07T14:36:00Z</cp:lastPrinted>
  <dcterms:created xsi:type="dcterms:W3CDTF">2018-10-18T03:27:00Z</dcterms:created>
  <dcterms:modified xsi:type="dcterms:W3CDTF">2020-03-18T01:44:00Z</dcterms:modified>
</cp:coreProperties>
</file>